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95" w:rsidRPr="00AD4B03" w:rsidRDefault="003E3C95" w:rsidP="003E3C95">
      <w:pPr>
        <w:jc w:val="center"/>
        <w:rPr>
          <w:b/>
          <w:sz w:val="32"/>
          <w:szCs w:val="28"/>
        </w:rPr>
      </w:pPr>
      <w:r w:rsidRPr="00AD4B03">
        <w:rPr>
          <w:b/>
          <w:sz w:val="32"/>
          <w:szCs w:val="28"/>
        </w:rPr>
        <w:t>Аннотация</w:t>
      </w:r>
    </w:p>
    <w:p w:rsidR="003E3C95" w:rsidRPr="00AD4B03" w:rsidRDefault="003E3C95" w:rsidP="003E3C95">
      <w:pPr>
        <w:jc w:val="center"/>
        <w:rPr>
          <w:b/>
          <w:sz w:val="28"/>
          <w:szCs w:val="28"/>
        </w:rPr>
      </w:pPr>
      <w:r w:rsidRPr="00AD4B03">
        <w:rPr>
          <w:b/>
          <w:sz w:val="28"/>
          <w:szCs w:val="28"/>
        </w:rPr>
        <w:t xml:space="preserve">к дополнительной общеобразовательной </w:t>
      </w:r>
      <w:proofErr w:type="spellStart"/>
      <w:r w:rsidRPr="00AD4B03">
        <w:rPr>
          <w:b/>
          <w:sz w:val="28"/>
          <w:szCs w:val="28"/>
        </w:rPr>
        <w:t>общеразвивающей</w:t>
      </w:r>
      <w:proofErr w:type="spellEnd"/>
      <w:r w:rsidRPr="00AD4B03">
        <w:rPr>
          <w:b/>
          <w:sz w:val="28"/>
          <w:szCs w:val="28"/>
        </w:rPr>
        <w:t xml:space="preserve"> программе</w:t>
      </w:r>
    </w:p>
    <w:p w:rsidR="003E3C95" w:rsidRPr="003E3C95" w:rsidRDefault="003E3C95" w:rsidP="003E3C95">
      <w:pPr>
        <w:jc w:val="center"/>
      </w:pPr>
      <w:proofErr w:type="spellStart"/>
      <w:r>
        <w:t>физкультурно</w:t>
      </w:r>
      <w:proofErr w:type="spellEnd"/>
      <w:r>
        <w:t xml:space="preserve"> – спортивного отделения</w:t>
      </w:r>
      <w:r w:rsidRPr="003E3C95">
        <w:t xml:space="preserve">  «</w:t>
      </w:r>
      <w:r>
        <w:t>Волейбол</w:t>
      </w:r>
      <w:r w:rsidRPr="003E3C95">
        <w:t>»</w:t>
      </w:r>
    </w:p>
    <w:p w:rsidR="003E3C95" w:rsidRPr="00CF7518" w:rsidRDefault="003E3C95" w:rsidP="003E3C95">
      <w:pPr>
        <w:jc w:val="right"/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496"/>
        <w:gridCol w:w="3332"/>
        <w:gridCol w:w="11907"/>
      </w:tblGrid>
      <w:tr w:rsidR="003E3C95" w:rsidRPr="005833AC" w:rsidTr="00A57535">
        <w:tc>
          <w:tcPr>
            <w:tcW w:w="496" w:type="dxa"/>
          </w:tcPr>
          <w:p w:rsidR="003E3C95" w:rsidRPr="005833AC" w:rsidRDefault="003E3C95" w:rsidP="00A57535">
            <w:r w:rsidRPr="005833AC">
              <w:t>1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</w:tcPr>
          <w:p w:rsidR="003E3C95" w:rsidRPr="005833AC" w:rsidRDefault="003E3C95" w:rsidP="00BE1891">
            <w:r w:rsidRPr="005833AC">
              <w:t>«</w:t>
            </w:r>
            <w:r w:rsidR="00BE1891">
              <w:t>Волейбол</w:t>
            </w:r>
            <w:r w:rsidRPr="005833AC">
              <w:t>»</w:t>
            </w:r>
          </w:p>
        </w:tc>
      </w:tr>
      <w:tr w:rsidR="003E3C95" w:rsidRPr="005833AC" w:rsidTr="00A57535">
        <w:tc>
          <w:tcPr>
            <w:tcW w:w="496" w:type="dxa"/>
          </w:tcPr>
          <w:p w:rsidR="003E3C95" w:rsidRPr="005833AC" w:rsidRDefault="003E3C95" w:rsidP="00A57535">
            <w:r w:rsidRPr="005833AC">
              <w:t>2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</w:tcPr>
          <w:p w:rsidR="003E3C95" w:rsidRPr="005833AC" w:rsidRDefault="00BE1891" w:rsidP="00A57535">
            <w:r>
              <w:t xml:space="preserve">Дополнительная общеобразовательная </w:t>
            </w:r>
            <w:proofErr w:type="spellStart"/>
            <w:r w:rsidR="003E3C95" w:rsidRPr="005833AC">
              <w:t>общеразвивающая</w:t>
            </w:r>
            <w:proofErr w:type="spellEnd"/>
            <w:r>
              <w:t xml:space="preserve"> программа, модифицированная</w:t>
            </w:r>
          </w:p>
        </w:tc>
      </w:tr>
      <w:tr w:rsidR="003E3C95" w:rsidRPr="005833AC" w:rsidTr="00A57535">
        <w:tc>
          <w:tcPr>
            <w:tcW w:w="496" w:type="dxa"/>
          </w:tcPr>
          <w:p w:rsidR="003E3C95" w:rsidRPr="005833AC" w:rsidRDefault="003E3C95" w:rsidP="00A57535">
            <w:r w:rsidRPr="005833AC">
              <w:t>3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Актуальность</w:t>
            </w:r>
            <w:r w:rsidRPr="005833AC">
              <w:rPr>
                <w:b/>
                <w:i/>
                <w:color w:val="404040" w:themeColor="text1" w:themeTint="BF"/>
              </w:rPr>
              <w:t xml:space="preserve"> </w:t>
            </w:r>
            <w:r w:rsidRPr="005833AC"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</w:tcPr>
          <w:p w:rsidR="00BE1891" w:rsidRPr="00D03CD4" w:rsidRDefault="00BE1891" w:rsidP="00BE1891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D03CD4">
              <w:rPr>
                <w:color w:val="000000"/>
              </w:rPr>
      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</w:t>
            </w:r>
            <w:proofErr w:type="gramStart"/>
            <w:r w:rsidRPr="00D03C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 w:rsidRPr="00D03CD4">
              <w:rPr>
                <w:color w:val="000000"/>
              </w:rPr>
              <w:t>отчасти, проблему призвана программа дополнительного образования «Волейбол», направленная на удовлетворение потребностей в движении, оздоровлении и поддержании функциональности организма.</w:t>
            </w:r>
          </w:p>
          <w:p w:rsidR="003E3C95" w:rsidRPr="005833AC" w:rsidRDefault="003E3C95" w:rsidP="00A57535">
            <w:pPr>
              <w:widowControl w:val="0"/>
              <w:tabs>
                <w:tab w:val="left" w:pos="1701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3E3C95" w:rsidRPr="005833AC" w:rsidTr="00A57535">
        <w:trPr>
          <w:trHeight w:val="270"/>
        </w:trPr>
        <w:tc>
          <w:tcPr>
            <w:tcW w:w="496" w:type="dxa"/>
          </w:tcPr>
          <w:p w:rsidR="003E3C95" w:rsidRPr="005833AC" w:rsidRDefault="003E3C95" w:rsidP="00A57535">
            <w:r w:rsidRPr="005833AC">
              <w:t>4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</w:tcPr>
          <w:p w:rsidR="003E3C95" w:rsidRPr="00401B14" w:rsidRDefault="00BE1891" w:rsidP="00A57535">
            <w:proofErr w:type="spellStart"/>
            <w:r>
              <w:t>физкультурно</w:t>
            </w:r>
            <w:proofErr w:type="spellEnd"/>
            <w:r>
              <w:t xml:space="preserve"> - спортивная</w:t>
            </w:r>
          </w:p>
        </w:tc>
      </w:tr>
      <w:tr w:rsidR="003E3C95" w:rsidRPr="005833AC" w:rsidTr="00A57535">
        <w:trPr>
          <w:trHeight w:val="225"/>
        </w:trPr>
        <w:tc>
          <w:tcPr>
            <w:tcW w:w="496" w:type="dxa"/>
          </w:tcPr>
          <w:p w:rsidR="003E3C95" w:rsidRPr="005833AC" w:rsidRDefault="003E3C95" w:rsidP="00A57535">
            <w:r w:rsidRPr="005833AC">
              <w:t>5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</w:tcPr>
          <w:p w:rsidR="003E3C95" w:rsidRPr="00BE1891" w:rsidRDefault="00BE1891" w:rsidP="00A57535">
            <w:pPr>
              <w:pStyle w:val="a4"/>
              <w:rPr>
                <w:sz w:val="24"/>
                <w:szCs w:val="24"/>
              </w:rPr>
            </w:pPr>
            <w:r w:rsidRPr="00BE1891">
              <w:rPr>
                <w:bCs/>
                <w:sz w:val="24"/>
                <w:szCs w:val="24"/>
                <w:lang w:bidi="ru-RU"/>
              </w:rPr>
              <w:t>стартовый (первый год обучения), базовый (второй, третий год обучения)</w:t>
            </w:r>
          </w:p>
        </w:tc>
      </w:tr>
      <w:tr w:rsidR="003E3C95" w:rsidRPr="005833AC" w:rsidTr="00A57535">
        <w:trPr>
          <w:trHeight w:val="285"/>
        </w:trPr>
        <w:tc>
          <w:tcPr>
            <w:tcW w:w="496" w:type="dxa"/>
          </w:tcPr>
          <w:p w:rsidR="003E3C95" w:rsidRPr="005833AC" w:rsidRDefault="003E3C95" w:rsidP="00A57535">
            <w:r w:rsidRPr="005833AC">
              <w:t>6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</w:tcPr>
          <w:p w:rsidR="00F518FB" w:rsidRPr="00D03CD4" w:rsidRDefault="003E3C95" w:rsidP="00F518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38A7">
              <w:t xml:space="preserve">Программа ориентирована на учащихся </w:t>
            </w:r>
            <w:r w:rsidR="00F518FB">
              <w:t>6-15 лет, ф</w:t>
            </w:r>
            <w:r w:rsidR="00F518FB" w:rsidRPr="00D03CD4">
              <w:t>ормирование групп: 1 год обучения (7-10 лет); 2 год обучения (11-12 лет); 3 год обучения (13-15 лет).</w:t>
            </w:r>
          </w:p>
          <w:p w:rsidR="003E3C95" w:rsidRPr="005833AC" w:rsidRDefault="003E3C95" w:rsidP="00F518FB"/>
        </w:tc>
      </w:tr>
      <w:tr w:rsidR="003E3C95" w:rsidRPr="005833AC" w:rsidTr="00A57535">
        <w:trPr>
          <w:trHeight w:val="252"/>
        </w:trPr>
        <w:tc>
          <w:tcPr>
            <w:tcW w:w="496" w:type="dxa"/>
          </w:tcPr>
          <w:p w:rsidR="003E3C95" w:rsidRPr="005833AC" w:rsidRDefault="003E3C95" w:rsidP="00A57535">
            <w:r w:rsidRPr="005833AC">
              <w:t>7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</w:tcPr>
          <w:p w:rsidR="003E3C95" w:rsidRPr="005833AC" w:rsidRDefault="003E3C95" w:rsidP="00A57535">
            <w:pPr>
              <w:pStyle w:val="a4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О</w:t>
            </w:r>
            <w:r w:rsidRPr="00360026">
              <w:rPr>
                <w:rFonts w:eastAsia="Calibri"/>
                <w:bCs/>
                <w:iCs/>
                <w:sz w:val="24"/>
                <w:szCs w:val="24"/>
              </w:rPr>
              <w:t>чная</w:t>
            </w:r>
          </w:p>
        </w:tc>
      </w:tr>
      <w:tr w:rsidR="003E3C95" w:rsidRPr="005833AC" w:rsidTr="00A57535">
        <w:tc>
          <w:tcPr>
            <w:tcW w:w="496" w:type="dxa"/>
          </w:tcPr>
          <w:p w:rsidR="003E3C95" w:rsidRPr="005833AC" w:rsidRDefault="003E3C95" w:rsidP="00A57535">
            <w:r w:rsidRPr="005833AC">
              <w:t>8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</w:tcPr>
          <w:p w:rsidR="003E3C95" w:rsidRPr="005833AC" w:rsidRDefault="00F518FB" w:rsidP="00A57535">
            <w:r w:rsidRPr="00D03CD4">
              <w:rPr>
                <w:color w:val="000000"/>
              </w:rPr>
              <w:t>504 часа</w:t>
            </w:r>
          </w:p>
        </w:tc>
      </w:tr>
      <w:tr w:rsidR="003E3C95" w:rsidRPr="005833AC" w:rsidTr="00A57535">
        <w:tc>
          <w:tcPr>
            <w:tcW w:w="496" w:type="dxa"/>
          </w:tcPr>
          <w:p w:rsidR="003E3C95" w:rsidRPr="005833AC" w:rsidRDefault="003E3C95" w:rsidP="00A57535">
            <w:r w:rsidRPr="005833AC">
              <w:t>9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</w:tcPr>
          <w:p w:rsidR="003E3C95" w:rsidRPr="005833AC" w:rsidRDefault="003E3C95" w:rsidP="00F518FB">
            <w:r>
              <w:t xml:space="preserve">Программа рассчитана на </w:t>
            </w:r>
            <w:r w:rsidR="00F518FB">
              <w:t xml:space="preserve">3 </w:t>
            </w:r>
            <w:r>
              <w:t>год</w:t>
            </w:r>
            <w:r w:rsidR="00F518FB">
              <w:t>а</w:t>
            </w:r>
            <w:r>
              <w:t xml:space="preserve"> обучения</w:t>
            </w:r>
          </w:p>
        </w:tc>
      </w:tr>
      <w:tr w:rsidR="003E3C95" w:rsidRPr="005833AC" w:rsidTr="00A57535">
        <w:trPr>
          <w:trHeight w:val="122"/>
        </w:trPr>
        <w:tc>
          <w:tcPr>
            <w:tcW w:w="496" w:type="dxa"/>
          </w:tcPr>
          <w:p w:rsidR="003E3C95" w:rsidRPr="005833AC" w:rsidRDefault="003E3C95" w:rsidP="00A57535">
            <w:r w:rsidRPr="005833AC">
              <w:t>10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</w:tcPr>
          <w:p w:rsidR="003E3C95" w:rsidRPr="00ED017B" w:rsidRDefault="003E3C95" w:rsidP="00A57535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Формы занятий</w:t>
            </w:r>
            <w:r w:rsidRPr="00ED017B">
              <w:rPr>
                <w:color w:val="000000"/>
              </w:rPr>
              <w:t>:</w:t>
            </w:r>
          </w:p>
          <w:p w:rsidR="003E3C95" w:rsidRDefault="003E3C95" w:rsidP="00A57535">
            <w:pPr>
              <w:shd w:val="clear" w:color="auto" w:fill="FFFFFF"/>
              <w:jc w:val="both"/>
              <w:rPr>
                <w:color w:val="000000"/>
              </w:rPr>
            </w:pPr>
            <w:r w:rsidRPr="00C943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94346">
              <w:rPr>
                <w:color w:val="000000"/>
              </w:rPr>
              <w:t>учебно-тренировочное занятие</w:t>
            </w:r>
            <w:r w:rsidR="00CB0732">
              <w:rPr>
                <w:color w:val="000000"/>
              </w:rPr>
              <w:t xml:space="preserve"> </w:t>
            </w:r>
          </w:p>
          <w:p w:rsidR="00CB0732" w:rsidRDefault="00CB0732" w:rsidP="00A5753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контрольное занятие </w:t>
            </w:r>
          </w:p>
          <w:p w:rsidR="00CB0732" w:rsidRPr="00C94346" w:rsidRDefault="00CB0732" w:rsidP="00A5753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соревнование</w:t>
            </w:r>
          </w:p>
          <w:p w:rsidR="003E3C95" w:rsidRDefault="003E3C95" w:rsidP="00A57535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Методы и приемы организации учебно-тренировочного процесса</w:t>
            </w:r>
            <w:r>
              <w:rPr>
                <w:i/>
                <w:iCs/>
                <w:color w:val="000000"/>
              </w:rPr>
              <w:t>:</w:t>
            </w:r>
            <w:r w:rsidR="00896F9B">
              <w:rPr>
                <w:i/>
                <w:iCs/>
                <w:color w:val="000000"/>
              </w:rPr>
              <w:t xml:space="preserve"> 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На занятиях применяются различные методы воспитания, обучения и тренировки: 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- повторный метод (выполнять движения, действия, задания определенное число раз); 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- игровой (действия, задания, выполняемые в форме игры); 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-соревновательный (упражнения, задания выполняются в виде соревнований); 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- словесный (объяснение, рассказ, указание); 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- наглядные (показ упражнения, демонстрация видеозаписей),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- метод выполнения упражнения (метод целостного упражнения и целостно-расчлененного упражнения).</w:t>
            </w:r>
          </w:p>
          <w:p w:rsidR="00896F9B" w:rsidRPr="00896F9B" w:rsidRDefault="00896F9B" w:rsidP="00A57535">
            <w:pPr>
              <w:shd w:val="clear" w:color="auto" w:fill="FFFFFF"/>
              <w:jc w:val="both"/>
              <w:rPr>
                <w:i/>
                <w:iCs/>
                <w:color w:val="000000"/>
                <w:lang/>
              </w:rPr>
            </w:pPr>
          </w:p>
          <w:p w:rsidR="003E3C95" w:rsidRDefault="003E3C95" w:rsidP="00A57535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lastRenderedPageBreak/>
              <w:t>Дидактический материал, техническое оснащение</w:t>
            </w:r>
            <w:r w:rsidRPr="00ED017B">
              <w:rPr>
                <w:color w:val="000000"/>
              </w:rPr>
              <w:t>:</w:t>
            </w:r>
            <w:r w:rsidR="00896F9B">
              <w:rPr>
                <w:color w:val="000000"/>
              </w:rPr>
              <w:t xml:space="preserve"> 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•Картотека упражнений по волейболу (карточки).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•Картотека </w:t>
            </w:r>
            <w:proofErr w:type="spellStart"/>
            <w:r w:rsidRPr="00D03CD4">
              <w:rPr>
                <w:sz w:val="24"/>
              </w:rPr>
              <w:t>общеразвивающих</w:t>
            </w:r>
            <w:proofErr w:type="spellEnd"/>
            <w:r w:rsidRPr="00D03CD4">
              <w:rPr>
                <w:sz w:val="24"/>
              </w:rPr>
              <w:t xml:space="preserve"> упражнений для разминки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•Схемы и плакаты освоения технических приемов в волейболе.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•Электронное приложение к «Энциклопедии спорта»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•«Правила игры в волейбол».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•Видеозаписи выступлений учащихся.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•«Правила судейства в волейболе».</w:t>
            </w:r>
          </w:p>
          <w:p w:rsidR="00896F9B" w:rsidRPr="00D03CD4" w:rsidRDefault="00896F9B" w:rsidP="00896F9B">
            <w:pPr>
              <w:pStyle w:val="2"/>
              <w:widowControl w:val="0"/>
              <w:shd w:val="clear" w:color="auto" w:fill="FFFFFF"/>
              <w:tabs>
                <w:tab w:val="left" w:pos="328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•Регламент проведения турниров по волейболу различных уровней</w:t>
            </w:r>
          </w:p>
          <w:p w:rsidR="00896F9B" w:rsidRPr="00896F9B" w:rsidRDefault="00896F9B" w:rsidP="00A57535">
            <w:pPr>
              <w:shd w:val="clear" w:color="auto" w:fill="FFFFFF"/>
              <w:jc w:val="both"/>
              <w:rPr>
                <w:color w:val="000000"/>
                <w:lang/>
              </w:rPr>
            </w:pPr>
          </w:p>
          <w:p w:rsidR="003E3C95" w:rsidRPr="00C32777" w:rsidRDefault="003E3C95" w:rsidP="00A57535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-оборудование и инвентарь</w:t>
            </w:r>
          </w:p>
        </w:tc>
      </w:tr>
      <w:tr w:rsidR="003E3C95" w:rsidRPr="005833AC" w:rsidTr="00A57535">
        <w:trPr>
          <w:trHeight w:val="300"/>
        </w:trPr>
        <w:tc>
          <w:tcPr>
            <w:tcW w:w="496" w:type="dxa"/>
          </w:tcPr>
          <w:p w:rsidR="003E3C95" w:rsidRPr="005833AC" w:rsidRDefault="003E3C95" w:rsidP="00A57535">
            <w:r w:rsidRPr="005833AC">
              <w:lastRenderedPageBreak/>
              <w:t>11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33AC">
              <w:rPr>
                <w:color w:val="000000"/>
              </w:rPr>
              <w:t>Основная форма занятий</w:t>
            </w:r>
          </w:p>
        </w:tc>
        <w:tc>
          <w:tcPr>
            <w:tcW w:w="11907" w:type="dxa"/>
          </w:tcPr>
          <w:p w:rsidR="003E3C95" w:rsidRPr="005833AC" w:rsidRDefault="003E3C95" w:rsidP="00A57535">
            <w:pPr>
              <w:pStyle w:val="c1"/>
              <w:spacing w:before="0" w:beforeAutospacing="0" w:after="0" w:afterAutospacing="0"/>
            </w:pPr>
            <w:r w:rsidRPr="005833AC">
              <w:rPr>
                <w:rStyle w:val="c4"/>
              </w:rPr>
              <w:t xml:space="preserve">групповая </w:t>
            </w:r>
          </w:p>
        </w:tc>
      </w:tr>
      <w:tr w:rsidR="003E3C95" w:rsidRPr="005833AC" w:rsidTr="00A57535">
        <w:tc>
          <w:tcPr>
            <w:tcW w:w="496" w:type="dxa"/>
          </w:tcPr>
          <w:p w:rsidR="003E3C95" w:rsidRPr="005833AC" w:rsidRDefault="003E3C95" w:rsidP="00A57535">
            <w:r w:rsidRPr="005833AC">
              <w:t>12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</w:tcPr>
          <w:p w:rsidR="003E3C95" w:rsidRPr="00D22B13" w:rsidRDefault="00BE1891" w:rsidP="00BE1891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D03CD4">
              <w:rPr>
                <w:bCs/>
                <w:lang w:bidi="ru-RU"/>
              </w:rPr>
              <w:t xml:space="preserve">сформировать у обучающихся устойчивые потребности к регулярным занятиям физической культурой </w:t>
            </w:r>
            <w:proofErr w:type="gramStart"/>
            <w:r w:rsidRPr="00D03CD4">
              <w:rPr>
                <w:bCs/>
                <w:lang w:bidi="ru-RU"/>
              </w:rPr>
              <w:t>с</w:t>
            </w:r>
            <w:proofErr w:type="gramEnd"/>
            <w:r w:rsidRPr="00D03CD4">
              <w:rPr>
                <w:bCs/>
                <w:lang w:bidi="ru-RU"/>
              </w:rPr>
              <w:t xml:space="preserve"> спортом посредством овладения ими основ игры в волейбол,</w:t>
            </w:r>
            <w:r w:rsidRPr="00D03CD4">
              <w:t xml:space="preserve"> мини-волейбол, пионербол как одной из форм активного отдыха</w:t>
            </w:r>
            <w:r>
              <w:t>.</w:t>
            </w:r>
          </w:p>
        </w:tc>
      </w:tr>
      <w:tr w:rsidR="003E3C95" w:rsidRPr="005833AC" w:rsidTr="00A57535">
        <w:tc>
          <w:tcPr>
            <w:tcW w:w="496" w:type="dxa"/>
          </w:tcPr>
          <w:p w:rsidR="003E3C95" w:rsidRPr="005833AC" w:rsidRDefault="003E3C95" w:rsidP="00A57535">
            <w:r w:rsidRPr="005833AC">
              <w:t>13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</w:tcPr>
          <w:p w:rsidR="00BE1891" w:rsidRPr="00D03CD4" w:rsidRDefault="00BE1891" w:rsidP="00BE1891">
            <w:pPr>
              <w:shd w:val="clear" w:color="auto" w:fill="FFFFFF"/>
              <w:jc w:val="both"/>
              <w:rPr>
                <w:b/>
              </w:rPr>
            </w:pPr>
            <w:r w:rsidRPr="00D03CD4">
              <w:rPr>
                <w:b/>
              </w:rPr>
              <w:t>воспитательные:</w:t>
            </w:r>
          </w:p>
          <w:p w:rsidR="00BE1891" w:rsidRPr="009D2193" w:rsidRDefault="00BE1891" w:rsidP="00BE1891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 воспитывать выработку организаторских навыков и умения действовать в коллективе;</w:t>
            </w:r>
          </w:p>
          <w:p w:rsidR="00BE1891" w:rsidRPr="009D2193" w:rsidRDefault="00BE1891" w:rsidP="00BE1891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воспитывать чувство ответственности, дисциплинированности, взаимопомощи;</w:t>
            </w:r>
          </w:p>
          <w:p w:rsidR="00BE1891" w:rsidRPr="009D2193" w:rsidRDefault="00BE1891" w:rsidP="00BE1891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воспитывать привычку к самостоятельным занятиям, избранным видом спорта в свободное время;</w:t>
            </w:r>
          </w:p>
          <w:p w:rsidR="00BE1891" w:rsidRPr="009D2193" w:rsidRDefault="00BE1891" w:rsidP="00BE1891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-воспитывать потребность к ведению здорового образа жизни.</w:t>
            </w:r>
          </w:p>
          <w:p w:rsidR="00BE1891" w:rsidRPr="009D2193" w:rsidRDefault="00BE1891" w:rsidP="00BE1891">
            <w:pPr>
              <w:shd w:val="clear" w:color="auto" w:fill="FFFFFF"/>
              <w:jc w:val="both"/>
            </w:pPr>
            <w:r w:rsidRPr="009D2193">
              <w:t>- воспитывать  волевые качества, чувства товарищества и взаимопомощи</w:t>
            </w:r>
          </w:p>
          <w:p w:rsidR="00BE1891" w:rsidRPr="009D2193" w:rsidRDefault="00BE1891" w:rsidP="00BE1891">
            <w:pPr>
              <w:shd w:val="clear" w:color="auto" w:fill="FFFFFF"/>
              <w:jc w:val="both"/>
            </w:pPr>
            <w:r w:rsidRPr="009D2193">
              <w:rPr>
                <w:b/>
              </w:rPr>
              <w:t>развивающие</w:t>
            </w:r>
            <w:r w:rsidRPr="009D2193">
              <w:t>:</w:t>
            </w:r>
          </w:p>
          <w:p w:rsidR="00BE1891" w:rsidRPr="009D2193" w:rsidRDefault="00BE1891" w:rsidP="00BE1891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развивать повышение технической и тактической подготовленности в данном виде спорта;</w:t>
            </w:r>
          </w:p>
          <w:p w:rsidR="00BE1891" w:rsidRPr="009D2193" w:rsidRDefault="00BE1891" w:rsidP="00BE1891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развивать совершенствование навыков и умений игры;</w:t>
            </w:r>
          </w:p>
          <w:p w:rsidR="00BE1891" w:rsidRPr="009D2193" w:rsidRDefault="00BE1891" w:rsidP="00BE1891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развивать физические качества, расширять функциональные возможности организма.</w:t>
            </w:r>
          </w:p>
          <w:p w:rsidR="00BE1891" w:rsidRPr="009D2193" w:rsidRDefault="00BE1891" w:rsidP="00BE1891">
            <w:pPr>
              <w:shd w:val="clear" w:color="auto" w:fill="FFFFFF"/>
              <w:jc w:val="both"/>
            </w:pPr>
            <w:r w:rsidRPr="009D2193">
              <w:rPr>
                <w:b/>
              </w:rPr>
              <w:t>образовательные</w:t>
            </w:r>
            <w:r w:rsidRPr="009D2193">
              <w:t>:</w:t>
            </w:r>
          </w:p>
          <w:p w:rsidR="00BE1891" w:rsidRPr="009D2193" w:rsidRDefault="00BE1891" w:rsidP="00BE1891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обучить техническим приёмам и правилам игры;</w:t>
            </w:r>
          </w:p>
          <w:p w:rsidR="00BE1891" w:rsidRPr="009D2193" w:rsidRDefault="00BE1891" w:rsidP="00BE1891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обучить тактическим действиям;</w:t>
            </w:r>
          </w:p>
          <w:p w:rsidR="00BE1891" w:rsidRPr="009D2193" w:rsidRDefault="00BE1891" w:rsidP="00BE1891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обучить приёмам и методам контроля физической нагрузки при самостоятельных занятиях;</w:t>
            </w:r>
          </w:p>
          <w:p w:rsidR="00BE1891" w:rsidRPr="00D03CD4" w:rsidRDefault="00BE1891" w:rsidP="00BE1891">
            <w:pPr>
              <w:shd w:val="clear" w:color="auto" w:fill="FFFFFF"/>
              <w:spacing w:line="294" w:lineRule="atLeast"/>
              <w:jc w:val="both"/>
              <w:rPr>
                <w:rFonts w:ascii="Arial" w:hAnsi="Arial" w:cs="Arial"/>
                <w:color w:val="000000"/>
              </w:rPr>
            </w:pPr>
            <w:r w:rsidRPr="009D2193">
              <w:rPr>
                <w:color w:val="000000"/>
              </w:rPr>
              <w:t>- обучить овладение навыками регулирования психического состояния</w:t>
            </w:r>
          </w:p>
          <w:p w:rsidR="003E3C95" w:rsidRPr="009338A7" w:rsidRDefault="003E3C95" w:rsidP="00A57535">
            <w:pPr>
              <w:shd w:val="clear" w:color="auto" w:fill="FFFFFF"/>
              <w:contextualSpacing/>
            </w:pPr>
          </w:p>
        </w:tc>
      </w:tr>
      <w:tr w:rsidR="003E3C95" w:rsidRPr="005833AC" w:rsidTr="00A57535">
        <w:tc>
          <w:tcPr>
            <w:tcW w:w="496" w:type="dxa"/>
          </w:tcPr>
          <w:p w:rsidR="003E3C95" w:rsidRPr="005833AC" w:rsidRDefault="003E3C95" w:rsidP="00A57535">
            <w:r w:rsidRPr="005833AC">
              <w:t>14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</w:tcPr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lang w:bidi="ru-RU"/>
              </w:rPr>
            </w:pPr>
            <w:r w:rsidRPr="00D03CD4">
              <w:rPr>
                <w:b/>
                <w:bCs/>
                <w:sz w:val="24"/>
                <w:lang w:bidi="ru-RU"/>
              </w:rPr>
              <w:t>Личностные</w:t>
            </w:r>
            <w:r w:rsidRPr="00D03CD4">
              <w:rPr>
                <w:bCs/>
                <w:sz w:val="24"/>
                <w:lang w:bidi="ru-RU"/>
              </w:rPr>
              <w:t xml:space="preserve"> </w:t>
            </w:r>
            <w:r w:rsidRPr="00D03CD4">
              <w:rPr>
                <w:b/>
                <w:bCs/>
                <w:sz w:val="24"/>
                <w:lang w:bidi="ru-RU"/>
              </w:rPr>
              <w:t>результаты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lastRenderedPageBreak/>
              <w:t>• у обучающегося будут  потребности регулярно заниматься физкультурой;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у обучающегося  будет интерес к здоровому образу жизни;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• у обучающийся будут  такие ценные качества характера, как сдержанность, 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моральная устойчивость, целеустремленность, дисциплинированность;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у обучающегося  будет приобретение соревновательного опыта;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у обучающегося  будет воспитание волевых качеств, чувства товарищества и взаимопомощи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обучающийся  будет позитивно оценивать свои способности и навыки; 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 обучающийся  будет ориентированным на успех;</w:t>
            </w:r>
          </w:p>
          <w:p w:rsidR="00BE1891" w:rsidRPr="00D03CD4" w:rsidRDefault="00BE1891" w:rsidP="00BE18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bCs/>
                <w:lang w:bidi="ru-RU"/>
              </w:rPr>
            </w:pPr>
            <w:proofErr w:type="spellStart"/>
            <w:r w:rsidRPr="00D03CD4">
              <w:rPr>
                <w:b/>
                <w:bCs/>
                <w:lang w:bidi="ru-RU"/>
              </w:rPr>
              <w:t>Метапредметные</w:t>
            </w:r>
            <w:proofErr w:type="spellEnd"/>
            <w:r w:rsidRPr="00D03CD4">
              <w:rPr>
                <w:b/>
                <w:bCs/>
                <w:lang w:bidi="ru-RU"/>
              </w:rPr>
              <w:t xml:space="preserve"> результаты: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иметь представления о тактических действиях игроков; 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знать о нормах поведения в спортивном зале; 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иметь навыки общения контактности и доброжелательности при решении спорных ситуаций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•освоит правила игры в пионербол и мини-волейбол;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освоит технические и тактические приемы игр;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освоит упражнения разминки перед занятием перед игрой в мини-волейбол, волейбол, пионербол;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•освоит навыкам регулирования психического состояния;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расширит знания подвижных и развивающих игр.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концентрировать внимание; 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Освоит технику верхних передач;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 </w:t>
            </w: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Освоит технику подачи мяча снизу;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 </w:t>
            </w:r>
            <w:r w:rsidRPr="00D03CD4">
              <w:rPr>
                <w:sz w:val="24"/>
              </w:rPr>
              <w:sym w:font="Symbol" w:char="F0B7"/>
            </w:r>
            <w:r w:rsidRPr="00D03CD4">
              <w:rPr>
                <w:sz w:val="24"/>
              </w:rPr>
              <w:t xml:space="preserve"> Освоит технику нижнего приема мяча;</w:t>
            </w:r>
          </w:p>
          <w:p w:rsidR="00BE1891" w:rsidRPr="00D03CD4" w:rsidRDefault="00BE1891" w:rsidP="00BE1891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Cs/>
                <w:lang w:bidi="ru-RU"/>
              </w:rPr>
            </w:pPr>
            <w:r w:rsidRPr="00D03CD4">
              <w:rPr>
                <w:b/>
                <w:bCs/>
                <w:lang w:bidi="ru-RU"/>
              </w:rPr>
              <w:t>Предметные</w:t>
            </w:r>
            <w:r w:rsidRPr="00D03CD4">
              <w:rPr>
                <w:bCs/>
                <w:lang w:bidi="ru-RU"/>
              </w:rPr>
              <w:t xml:space="preserve"> результаты</w:t>
            </w:r>
          </w:p>
          <w:p w:rsidR="00BE1891" w:rsidRPr="00D03CD4" w:rsidRDefault="00BE1891" w:rsidP="00BE1891">
            <w:pPr>
              <w:shd w:val="clear" w:color="auto" w:fill="FFFFFF"/>
              <w:jc w:val="both"/>
              <w:rPr>
                <w:rStyle w:val="c0"/>
                <w:b/>
              </w:rPr>
            </w:pPr>
            <w:r w:rsidRPr="00D03CD4">
              <w:rPr>
                <w:rStyle w:val="c0"/>
                <w:b/>
              </w:rPr>
              <w:t xml:space="preserve">По </w:t>
            </w:r>
            <w:r>
              <w:rPr>
                <w:rStyle w:val="c0"/>
                <w:b/>
              </w:rPr>
              <w:t>окончании первого года обучения</w:t>
            </w:r>
            <w:r w:rsidRPr="00D03CD4">
              <w:rPr>
                <w:rStyle w:val="c0"/>
                <w:b/>
              </w:rPr>
              <w:t xml:space="preserve"> учащи</w:t>
            </w:r>
            <w:r>
              <w:rPr>
                <w:rStyle w:val="c0"/>
                <w:b/>
              </w:rPr>
              <w:t>е</w:t>
            </w:r>
            <w:r w:rsidRPr="00D03CD4">
              <w:rPr>
                <w:rStyle w:val="c0"/>
                <w:b/>
              </w:rPr>
              <w:t>ся</w:t>
            </w:r>
          </w:p>
          <w:p w:rsidR="00BE1891" w:rsidRPr="00D03CD4" w:rsidRDefault="00BE1891" w:rsidP="00BE1891">
            <w:pPr>
              <w:shd w:val="clear" w:color="auto" w:fill="FFFFFF"/>
              <w:jc w:val="both"/>
              <w:rPr>
                <w:rStyle w:val="c0"/>
                <w:i/>
                <w:u w:val="single"/>
              </w:rPr>
            </w:pPr>
            <w:r w:rsidRPr="00D03CD4">
              <w:rPr>
                <w:rStyle w:val="c0"/>
                <w:u w:val="single"/>
              </w:rPr>
              <w:t>Будут знать</w:t>
            </w:r>
            <w:r w:rsidRPr="00D03CD4">
              <w:rPr>
                <w:rStyle w:val="c0"/>
                <w:i/>
                <w:u w:val="single"/>
              </w:rPr>
              <w:t>: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нормы поведения в спортивном зале;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* правила игры в подвижные игры, пионербол;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* правила разминки перед занятием;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 *правила по технике безопасности во время занятий в спортивном зале;</w:t>
            </w:r>
          </w:p>
          <w:p w:rsidR="00BE1891" w:rsidRPr="00D03CD4" w:rsidRDefault="00BE1891" w:rsidP="00BE1891">
            <w:pPr>
              <w:pStyle w:val="a7"/>
              <w:shd w:val="clear" w:color="auto" w:fill="FFFFFF"/>
              <w:jc w:val="both"/>
            </w:pPr>
            <w:r w:rsidRPr="00D03CD4">
              <w:t>Будут уметь;</w:t>
            </w:r>
          </w:p>
          <w:p w:rsidR="00BE1891" w:rsidRPr="00D03CD4" w:rsidRDefault="00BE1891" w:rsidP="00BE1891">
            <w:pPr>
              <w:pStyle w:val="a7"/>
              <w:shd w:val="clear" w:color="auto" w:fill="FFFFFF"/>
              <w:ind w:left="0"/>
              <w:jc w:val="both"/>
            </w:pPr>
            <w:r w:rsidRPr="00D03CD4">
              <w:rPr>
                <w:rStyle w:val="c4"/>
              </w:rPr>
              <w:t>*правильно распределять свою физическую нагрузку;</w:t>
            </w:r>
          </w:p>
          <w:p w:rsidR="00BE1891" w:rsidRPr="00D03CD4" w:rsidRDefault="00BE1891" w:rsidP="00BE1891">
            <w:pPr>
              <w:pStyle w:val="a7"/>
              <w:shd w:val="clear" w:color="auto" w:fill="FFFFFF"/>
              <w:ind w:left="0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*играть по упрощенным правилам игры;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*соревноваться индивидуально (физическая и техническая подготовка) и коллективно (эстафеты, подвижные игры, пионербол, мини-волейбол, волейбол);</w:t>
            </w:r>
          </w:p>
          <w:p w:rsidR="00BE1891" w:rsidRPr="00D03CD4" w:rsidRDefault="00BE1891" w:rsidP="00BE1891">
            <w:pPr>
              <w:pStyle w:val="a7"/>
              <w:shd w:val="clear" w:color="auto" w:fill="FFFFFF"/>
              <w:ind w:left="0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lastRenderedPageBreak/>
              <w:t>*освоят технику перемещений, стоек волейболиста в нападении и в защите;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bookmarkStart w:id="0" w:name="_Hlk58933593"/>
            <w:r w:rsidRPr="00D03CD4">
              <w:rPr>
                <w:sz w:val="24"/>
              </w:rPr>
              <w:t>* освоят</w:t>
            </w:r>
            <w:bookmarkEnd w:id="0"/>
            <w:r w:rsidRPr="00D03CD4">
              <w:rPr>
                <w:sz w:val="24"/>
              </w:rPr>
              <w:t xml:space="preserve"> упражнения разминки перед занятием перед игрой;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* освоят технику передач сверху и снизу;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По итогам освоения программы учащиеся первого года обучения приобретут личностные качества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воспитание потребности регулярно заниматься физкультурой;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• повышение интереса к здоровому образу жизни;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 xml:space="preserve">• воспитание таких ценных качеств характера, как сдержанность, </w:t>
            </w:r>
          </w:p>
          <w:p w:rsidR="00BE1891" w:rsidRPr="00D03CD4" w:rsidRDefault="00BE1891" w:rsidP="00BE1891">
            <w:pPr>
              <w:pStyle w:val="2"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CD4">
              <w:rPr>
                <w:sz w:val="24"/>
              </w:rPr>
              <w:t>моральная устойчивость, целеустремленность, дисциплинированность</w:t>
            </w:r>
          </w:p>
          <w:p w:rsidR="00BE1891" w:rsidRPr="00D03CD4" w:rsidRDefault="00BE1891" w:rsidP="00BE1891">
            <w:pPr>
              <w:shd w:val="clear" w:color="auto" w:fill="FFFFFF"/>
              <w:jc w:val="both"/>
            </w:pPr>
            <w:r w:rsidRPr="00D03CD4">
              <w:rPr>
                <w:rStyle w:val="c0"/>
                <w:b/>
              </w:rPr>
              <w:t>По окончании вт</w:t>
            </w:r>
            <w:r>
              <w:rPr>
                <w:rStyle w:val="c0"/>
                <w:b/>
              </w:rPr>
              <w:t xml:space="preserve">орого года обучения </w:t>
            </w:r>
            <w:r w:rsidRPr="00D03CD4">
              <w:rPr>
                <w:rStyle w:val="c0"/>
                <w:b/>
              </w:rPr>
              <w:t>учащиеся должны</w:t>
            </w:r>
            <w:r w:rsidRPr="00D03CD4">
              <w:rPr>
                <w:rStyle w:val="c0"/>
              </w:rPr>
              <w:t>: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>Уметь играть в волейбол по правилам;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Освоить технику верхней прямой подачи мяча;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освоить технические и тактические приемы игр;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>овладеть понятиями терминологии и жестикуляции;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>Уметь управлять своими эмоциями;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Знать методы тестирования при занятиях волейбола;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>Знать основные понятия и термины в теории и методике волейбола;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Овладеть техникой обучения индивидуальным тактическим действиям  в защите и нападении.</w:t>
            </w:r>
          </w:p>
          <w:p w:rsidR="00BE1891" w:rsidRPr="00D03CD4" w:rsidRDefault="00BE1891" w:rsidP="00BE1891">
            <w:pPr>
              <w:shd w:val="clear" w:color="auto" w:fill="FFFFFF"/>
              <w:jc w:val="both"/>
              <w:rPr>
                <w:b/>
              </w:rPr>
            </w:pPr>
            <w:r w:rsidRPr="00D03CD4">
              <w:rPr>
                <w:rStyle w:val="c0"/>
                <w:b/>
              </w:rPr>
              <w:t>По о</w:t>
            </w:r>
            <w:r>
              <w:rPr>
                <w:rStyle w:val="c0"/>
                <w:b/>
              </w:rPr>
              <w:t>кончании третьего года обучения</w:t>
            </w:r>
            <w:r w:rsidRPr="00D03CD4">
              <w:rPr>
                <w:rStyle w:val="c0"/>
                <w:b/>
              </w:rPr>
              <w:t xml:space="preserve"> учащиеся должны: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>уметь играть в волейбол по правилам;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освоить технику нападающего удара;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овладеть навыками судейства;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03CD4">
              <w:rPr>
                <w:rStyle w:val="c4"/>
              </w:rPr>
              <w:t xml:space="preserve">овладеть техникой </w:t>
            </w:r>
            <w:proofErr w:type="gramStart"/>
            <w:r w:rsidRPr="00D03CD4">
              <w:rPr>
                <w:rStyle w:val="c4"/>
              </w:rPr>
              <w:t>одиночного</w:t>
            </w:r>
            <w:proofErr w:type="gramEnd"/>
            <w:r w:rsidRPr="00D03CD4">
              <w:rPr>
                <w:rStyle w:val="c4"/>
              </w:rPr>
              <w:t xml:space="preserve"> и группового блокировки в защите;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овладеть техникой обучения групповым тактическим действиям  в защите и нападении.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>знать методы тестирования при занятиях волейбола;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4"/>
              </w:rPr>
            </w:pPr>
            <w:r w:rsidRPr="00D03CD4">
              <w:rPr>
                <w:rStyle w:val="c4"/>
              </w:rPr>
              <w:t xml:space="preserve">научиться работать в коллективе, подчинять свои действия интересам коллектива </w:t>
            </w:r>
            <w:r w:rsidRPr="00D03CD4">
              <w:rPr>
                <w:rStyle w:val="c0"/>
              </w:rPr>
              <w:t> </w:t>
            </w:r>
            <w:r w:rsidRPr="00D03CD4">
              <w:rPr>
                <w:rStyle w:val="c4"/>
              </w:rPr>
              <w:t>в достижении общей цели;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03CD4">
              <w:t xml:space="preserve"> воспитание волевых качеств, чувства товарищества и взаимопомощи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03CD4">
              <w:t xml:space="preserve"> позитивно оценивать свои способности и навыки; </w:t>
            </w:r>
          </w:p>
          <w:p w:rsidR="00BE1891" w:rsidRPr="00D03CD4" w:rsidRDefault="00BE1891" w:rsidP="00BE1891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D03CD4">
              <w:t xml:space="preserve"> быть ориентированным на успех</w:t>
            </w:r>
          </w:p>
          <w:p w:rsidR="003E3C95" w:rsidRPr="009338A7" w:rsidRDefault="003E3C95" w:rsidP="00A57535">
            <w:pPr>
              <w:shd w:val="clear" w:color="auto" w:fill="FFFFFF"/>
              <w:contextualSpacing/>
              <w:rPr>
                <w:color w:val="000000"/>
              </w:rPr>
            </w:pPr>
          </w:p>
        </w:tc>
      </w:tr>
      <w:tr w:rsidR="003E3C95" w:rsidRPr="005833AC" w:rsidTr="00A57535">
        <w:tc>
          <w:tcPr>
            <w:tcW w:w="496" w:type="dxa"/>
          </w:tcPr>
          <w:p w:rsidR="003E3C95" w:rsidRPr="005833AC" w:rsidRDefault="003E3C95" w:rsidP="00A57535">
            <w:r w:rsidRPr="005833AC">
              <w:lastRenderedPageBreak/>
              <w:t>15</w:t>
            </w:r>
          </w:p>
        </w:tc>
        <w:tc>
          <w:tcPr>
            <w:tcW w:w="3332" w:type="dxa"/>
          </w:tcPr>
          <w:p w:rsidR="003E3C95" w:rsidRPr="005833AC" w:rsidRDefault="003E3C95" w:rsidP="00A57535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Автор составитель и</w:t>
            </w:r>
            <w:r w:rsidRPr="005833AC">
              <w:rPr>
                <w:b/>
                <w:color w:val="0D0D0D" w:themeColor="text1" w:themeTint="F2"/>
              </w:rPr>
              <w:t xml:space="preserve"> </w:t>
            </w:r>
            <w:proofErr w:type="spellStart"/>
            <w:r w:rsidRPr="005833AC">
              <w:rPr>
                <w:color w:val="0D0D0D" w:themeColor="text1" w:themeTint="F2"/>
              </w:rPr>
              <w:t>реализатор</w:t>
            </w:r>
            <w:proofErr w:type="spellEnd"/>
            <w:r w:rsidRPr="005833AC">
              <w:rPr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11907" w:type="dxa"/>
          </w:tcPr>
          <w:p w:rsidR="003E3C95" w:rsidRPr="005833AC" w:rsidRDefault="00BE1891" w:rsidP="00A57535">
            <w:r>
              <w:t>Мызник Людмила Николаевна</w:t>
            </w:r>
            <w:r w:rsidR="003E3C95" w:rsidRPr="005833AC">
              <w:t>, педагог дополнительного образования</w:t>
            </w:r>
          </w:p>
        </w:tc>
      </w:tr>
    </w:tbl>
    <w:p w:rsidR="00DD2FA7" w:rsidRPr="003E3C95" w:rsidRDefault="00DD2FA7"/>
    <w:sectPr w:rsidR="00DD2FA7" w:rsidRPr="003E3C95" w:rsidSect="003E3C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29B"/>
    <w:multiLevelType w:val="hybridMultilevel"/>
    <w:tmpl w:val="74EC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F7A51"/>
    <w:multiLevelType w:val="hybridMultilevel"/>
    <w:tmpl w:val="74EC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C95"/>
    <w:rsid w:val="003E3C95"/>
    <w:rsid w:val="00896F9B"/>
    <w:rsid w:val="00BE1891"/>
    <w:rsid w:val="00CB0732"/>
    <w:rsid w:val="00DD2FA7"/>
    <w:rsid w:val="00F5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E3C9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E3C95"/>
  </w:style>
  <w:style w:type="paragraph" w:customStyle="1" w:styleId="c1">
    <w:name w:val="c1"/>
    <w:basedOn w:val="a"/>
    <w:rsid w:val="003E3C95"/>
    <w:pPr>
      <w:spacing w:before="100" w:beforeAutospacing="1" w:after="100" w:afterAutospacing="1"/>
    </w:pPr>
  </w:style>
  <w:style w:type="character" w:customStyle="1" w:styleId="c4">
    <w:name w:val="c4"/>
    <w:basedOn w:val="a0"/>
    <w:rsid w:val="003E3C95"/>
  </w:style>
  <w:style w:type="paragraph" w:styleId="a6">
    <w:name w:val="Normal (Web)"/>
    <w:basedOn w:val="a"/>
    <w:uiPriority w:val="99"/>
    <w:unhideWhenUsed/>
    <w:rsid w:val="003E3C9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BE1891"/>
    <w:rPr>
      <w:sz w:val="28"/>
      <w:lang/>
    </w:rPr>
  </w:style>
  <w:style w:type="character" w:customStyle="1" w:styleId="20">
    <w:name w:val="Основной текст 2 Знак"/>
    <w:basedOn w:val="a0"/>
    <w:link w:val="2"/>
    <w:rsid w:val="00BE1891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List Paragraph"/>
    <w:basedOn w:val="a"/>
    <w:uiPriority w:val="34"/>
    <w:qFormat/>
    <w:rsid w:val="00BE1891"/>
    <w:pPr>
      <w:ind w:left="720"/>
      <w:contextualSpacing/>
    </w:pPr>
  </w:style>
  <w:style w:type="character" w:customStyle="1" w:styleId="c0">
    <w:name w:val="c0"/>
    <w:rsid w:val="00BE1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2021-07-07T06:04:00Z</dcterms:created>
  <dcterms:modified xsi:type="dcterms:W3CDTF">2021-07-07T06:29:00Z</dcterms:modified>
</cp:coreProperties>
</file>