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DBF6" w14:textId="20563460" w:rsidR="00777F87" w:rsidRPr="00EB1A34" w:rsidRDefault="00777F87" w:rsidP="00AE11AD">
      <w:pPr>
        <w:spacing w:after="0" w:line="240" w:lineRule="auto"/>
        <w:rPr>
          <w:rFonts w:ascii="Times New Roman" w:eastAsia="Calibri" w:hAnsi="Times New Roman" w:cs="Times New Roman"/>
          <w:sz w:val="28"/>
          <w:szCs w:val="28"/>
          <w:lang w:eastAsia="ru-RU"/>
        </w:rPr>
      </w:pPr>
      <w:bookmarkStart w:id="0" w:name="bookmark1"/>
      <w:r w:rsidRPr="00EB1A34">
        <w:rPr>
          <w:rFonts w:ascii="Times New Roman" w:eastAsia="Calibri" w:hAnsi="Times New Roman" w:cs="Times New Roman"/>
          <w:sz w:val="28"/>
          <w:szCs w:val="28"/>
          <w:lang w:eastAsia="ru-RU"/>
        </w:rPr>
        <w:t xml:space="preserve">                                                                                     </w:t>
      </w:r>
      <w:r w:rsidR="00406278" w:rsidRPr="00EB1A34">
        <w:rPr>
          <w:rFonts w:ascii="Times New Roman" w:eastAsia="Calibri" w:hAnsi="Times New Roman" w:cs="Times New Roman"/>
          <w:sz w:val="28"/>
          <w:szCs w:val="28"/>
          <w:lang w:eastAsia="ru-RU"/>
        </w:rPr>
        <w:t xml:space="preserve"> </w:t>
      </w:r>
      <w:r w:rsidRPr="00EB1A34">
        <w:rPr>
          <w:rFonts w:ascii="Times New Roman" w:eastAsia="Calibri" w:hAnsi="Times New Roman" w:cs="Times New Roman"/>
          <w:sz w:val="28"/>
          <w:szCs w:val="28"/>
          <w:lang w:eastAsia="ru-RU"/>
        </w:rPr>
        <w:t xml:space="preserve"> </w:t>
      </w:r>
      <w:r w:rsidR="00EB1A34" w:rsidRPr="00EB1A34">
        <w:rPr>
          <w:rFonts w:ascii="Times New Roman" w:eastAsia="Calibri" w:hAnsi="Times New Roman" w:cs="Times New Roman"/>
          <w:sz w:val="28"/>
          <w:szCs w:val="28"/>
          <w:lang w:eastAsia="ru-RU"/>
        </w:rPr>
        <w:t xml:space="preserve">    </w:t>
      </w:r>
      <w:r w:rsidR="00EB1A34">
        <w:rPr>
          <w:rFonts w:ascii="Times New Roman" w:eastAsia="Calibri" w:hAnsi="Times New Roman" w:cs="Times New Roman"/>
          <w:sz w:val="28"/>
          <w:szCs w:val="28"/>
          <w:lang w:eastAsia="ru-RU"/>
        </w:rPr>
        <w:t xml:space="preserve"> </w:t>
      </w:r>
      <w:r w:rsidR="00EB1A34" w:rsidRPr="00EB1A34">
        <w:rPr>
          <w:rFonts w:ascii="Times New Roman" w:eastAsia="Calibri" w:hAnsi="Times New Roman" w:cs="Times New Roman"/>
          <w:sz w:val="28"/>
          <w:szCs w:val="28"/>
          <w:lang w:eastAsia="ru-RU"/>
        </w:rPr>
        <w:t xml:space="preserve"> Утверждено:                                                                                    </w:t>
      </w:r>
      <w:r w:rsidRPr="00EB1A34">
        <w:rPr>
          <w:rFonts w:ascii="Times New Roman" w:eastAsia="Calibri" w:hAnsi="Times New Roman" w:cs="Times New Roman"/>
          <w:sz w:val="28"/>
          <w:szCs w:val="28"/>
          <w:lang w:eastAsia="ru-RU"/>
        </w:rPr>
        <w:t xml:space="preserve"> </w:t>
      </w:r>
      <w:r w:rsidR="00EB1A34" w:rsidRPr="00EB1A34">
        <w:rPr>
          <w:rFonts w:ascii="Times New Roman" w:eastAsia="Calibri" w:hAnsi="Times New Roman" w:cs="Times New Roman"/>
          <w:sz w:val="28"/>
          <w:szCs w:val="28"/>
          <w:lang w:eastAsia="ru-RU"/>
        </w:rPr>
        <w:t xml:space="preserve">                                                 </w:t>
      </w:r>
    </w:p>
    <w:p w14:paraId="3162E8D2" w14:textId="7BB6CBFE" w:rsidR="00777F87" w:rsidRDefault="00777F87" w:rsidP="00AE11AD">
      <w:pPr>
        <w:spacing w:after="0" w:line="240" w:lineRule="auto"/>
        <w:jc w:val="center"/>
        <w:rPr>
          <w:rFonts w:ascii="Times New Roman" w:eastAsia="Calibri" w:hAnsi="Times New Roman" w:cs="Times New Roman"/>
          <w:sz w:val="28"/>
          <w:szCs w:val="28"/>
          <w:lang w:eastAsia="ru-RU"/>
        </w:rPr>
      </w:pPr>
      <w:r w:rsidRPr="006E69A5">
        <w:rPr>
          <w:rFonts w:ascii="Times New Roman" w:eastAsia="Calibri" w:hAnsi="Times New Roman" w:cs="Times New Roman"/>
          <w:sz w:val="28"/>
          <w:szCs w:val="28"/>
          <w:lang w:eastAsia="ru-RU"/>
        </w:rPr>
        <w:t xml:space="preserve">                                         </w:t>
      </w:r>
      <w:r w:rsidR="006E69A5">
        <w:rPr>
          <w:rFonts w:ascii="Times New Roman" w:eastAsia="Calibri" w:hAnsi="Times New Roman" w:cs="Times New Roman"/>
          <w:sz w:val="28"/>
          <w:szCs w:val="28"/>
          <w:lang w:eastAsia="ru-RU"/>
        </w:rPr>
        <w:t xml:space="preserve">                                           </w:t>
      </w:r>
      <w:r w:rsidR="006E69A5" w:rsidRPr="006E69A5">
        <w:rPr>
          <w:rFonts w:ascii="Times New Roman" w:eastAsia="Calibri" w:hAnsi="Times New Roman" w:cs="Times New Roman"/>
          <w:sz w:val="28"/>
          <w:szCs w:val="28"/>
          <w:lang w:eastAsia="ru-RU"/>
        </w:rPr>
        <w:t>п</w:t>
      </w:r>
      <w:r w:rsidRPr="006E69A5">
        <w:rPr>
          <w:rFonts w:ascii="Times New Roman" w:eastAsia="Calibri" w:hAnsi="Times New Roman" w:cs="Times New Roman"/>
          <w:sz w:val="28"/>
          <w:szCs w:val="28"/>
          <w:lang w:eastAsia="ru-RU"/>
        </w:rPr>
        <w:t>риказом директора</w:t>
      </w:r>
    </w:p>
    <w:p w14:paraId="2441C8DD" w14:textId="51C3DF79" w:rsidR="006E69A5" w:rsidRDefault="006E69A5" w:rsidP="00AE11A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36F3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5D561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w:t>
      </w:r>
      <w:r w:rsidR="005D561C">
        <w:rPr>
          <w:rFonts w:ascii="Times New Roman" w:eastAsia="Calibri" w:hAnsi="Times New Roman" w:cs="Times New Roman"/>
          <w:sz w:val="28"/>
          <w:szCs w:val="28"/>
          <w:lang w:eastAsia="ru-RU"/>
        </w:rPr>
        <w:t>Б</w:t>
      </w:r>
      <w:r>
        <w:rPr>
          <w:rFonts w:ascii="Times New Roman" w:eastAsia="Calibri" w:hAnsi="Times New Roman" w:cs="Times New Roman"/>
          <w:sz w:val="28"/>
          <w:szCs w:val="28"/>
          <w:lang w:eastAsia="ru-RU"/>
        </w:rPr>
        <w:t>У</w:t>
      </w:r>
      <w:r w:rsidR="005D561C">
        <w:rPr>
          <w:rFonts w:ascii="Times New Roman" w:eastAsia="Calibri" w:hAnsi="Times New Roman" w:cs="Times New Roman"/>
          <w:sz w:val="28"/>
          <w:szCs w:val="28"/>
          <w:lang w:eastAsia="ru-RU"/>
        </w:rPr>
        <w:t xml:space="preserve"> ДО</w:t>
      </w:r>
      <w:r>
        <w:rPr>
          <w:rFonts w:ascii="Times New Roman" w:eastAsia="Calibri" w:hAnsi="Times New Roman" w:cs="Times New Roman"/>
          <w:sz w:val="28"/>
          <w:szCs w:val="28"/>
          <w:lang w:eastAsia="ru-RU"/>
        </w:rPr>
        <w:t xml:space="preserve"> «</w:t>
      </w:r>
      <w:r w:rsidR="005D561C">
        <w:rPr>
          <w:rFonts w:ascii="Times New Roman" w:eastAsia="Calibri" w:hAnsi="Times New Roman" w:cs="Times New Roman"/>
          <w:sz w:val="28"/>
          <w:szCs w:val="28"/>
          <w:lang w:eastAsia="ru-RU"/>
        </w:rPr>
        <w:t>ДЮЦ</w:t>
      </w:r>
      <w:r>
        <w:rPr>
          <w:rFonts w:ascii="Times New Roman" w:eastAsia="Calibri" w:hAnsi="Times New Roman" w:cs="Times New Roman"/>
          <w:sz w:val="28"/>
          <w:szCs w:val="28"/>
          <w:lang w:eastAsia="ru-RU"/>
        </w:rPr>
        <w:t>»</w:t>
      </w:r>
    </w:p>
    <w:p w14:paraId="100D26DA" w14:textId="3C327AD1" w:rsidR="006E69A5" w:rsidRPr="006E69A5" w:rsidRDefault="006E69A5" w:rsidP="00AE11A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65BF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40627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40627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406278">
        <w:rPr>
          <w:rFonts w:ascii="Times New Roman" w:eastAsia="Calibri" w:hAnsi="Times New Roman" w:cs="Times New Roman"/>
          <w:sz w:val="28"/>
          <w:szCs w:val="28"/>
          <w:lang w:eastAsia="ru-RU"/>
        </w:rPr>
        <w:t xml:space="preserve"> </w:t>
      </w:r>
      <w:r w:rsidR="001D625A">
        <w:rPr>
          <w:rFonts w:ascii="Times New Roman" w:eastAsia="Calibri" w:hAnsi="Times New Roman" w:cs="Times New Roman"/>
          <w:sz w:val="28"/>
          <w:szCs w:val="28"/>
          <w:lang w:eastAsia="ru-RU"/>
        </w:rPr>
        <w:t>95</w:t>
      </w:r>
      <w:r w:rsidR="00406278">
        <w:rPr>
          <w:rFonts w:ascii="Times New Roman" w:eastAsia="Calibri" w:hAnsi="Times New Roman" w:cs="Times New Roman"/>
          <w:sz w:val="28"/>
          <w:szCs w:val="28"/>
          <w:lang w:eastAsia="ru-RU"/>
        </w:rPr>
        <w:t>-</w:t>
      </w:r>
      <w:r w:rsidR="001D625A">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от </w:t>
      </w:r>
      <w:r w:rsidR="00AE11AD">
        <w:rPr>
          <w:rFonts w:ascii="Times New Roman" w:eastAsia="Calibri" w:hAnsi="Times New Roman" w:cs="Times New Roman"/>
          <w:sz w:val="28"/>
          <w:szCs w:val="28"/>
          <w:lang w:eastAsia="ru-RU"/>
        </w:rPr>
        <w:t>30</w:t>
      </w:r>
      <w:bookmarkStart w:id="1" w:name="_GoBack"/>
      <w:bookmarkEnd w:id="1"/>
      <w:r w:rsidR="00406278">
        <w:rPr>
          <w:rFonts w:ascii="Times New Roman" w:eastAsia="Calibri" w:hAnsi="Times New Roman" w:cs="Times New Roman"/>
          <w:sz w:val="28"/>
          <w:szCs w:val="28"/>
          <w:lang w:eastAsia="ru-RU"/>
        </w:rPr>
        <w:t xml:space="preserve"> мая 2022г</w:t>
      </w:r>
    </w:p>
    <w:p w14:paraId="06A888DF" w14:textId="77777777" w:rsidR="00777F87" w:rsidRDefault="00777F87" w:rsidP="002121FE">
      <w:pPr>
        <w:spacing w:after="0" w:line="360" w:lineRule="auto"/>
        <w:jc w:val="center"/>
        <w:rPr>
          <w:rFonts w:ascii="Times New Roman" w:eastAsia="Calibri" w:hAnsi="Times New Roman" w:cs="Times New Roman"/>
          <w:b/>
          <w:sz w:val="28"/>
          <w:szCs w:val="28"/>
          <w:lang w:eastAsia="ru-RU"/>
        </w:rPr>
      </w:pPr>
    </w:p>
    <w:p w14:paraId="7248B87E" w14:textId="77777777" w:rsidR="00777F87" w:rsidRDefault="00777F87" w:rsidP="002121FE">
      <w:pPr>
        <w:spacing w:after="0" w:line="360" w:lineRule="auto"/>
        <w:jc w:val="center"/>
        <w:rPr>
          <w:rFonts w:ascii="Times New Roman" w:eastAsia="Calibri" w:hAnsi="Times New Roman" w:cs="Times New Roman"/>
          <w:b/>
          <w:sz w:val="28"/>
          <w:szCs w:val="28"/>
          <w:lang w:eastAsia="ru-RU"/>
        </w:rPr>
      </w:pPr>
    </w:p>
    <w:p w14:paraId="0774CAD7" w14:textId="5C0777A2" w:rsidR="00277C87" w:rsidRDefault="00277C87" w:rsidP="002121FE">
      <w:pPr>
        <w:spacing w:after="0" w:line="360" w:lineRule="auto"/>
        <w:jc w:val="center"/>
        <w:rPr>
          <w:rFonts w:ascii="Times New Roman" w:eastAsia="Calibri" w:hAnsi="Times New Roman" w:cs="Times New Roman"/>
          <w:b/>
          <w:sz w:val="28"/>
          <w:szCs w:val="28"/>
          <w:lang w:eastAsia="ru-RU"/>
        </w:rPr>
      </w:pPr>
      <w:r w:rsidRPr="00277C87">
        <w:rPr>
          <w:rFonts w:ascii="Times New Roman" w:eastAsia="Calibri" w:hAnsi="Times New Roman" w:cs="Times New Roman"/>
          <w:b/>
          <w:sz w:val="28"/>
          <w:szCs w:val="28"/>
          <w:lang w:eastAsia="ru-RU"/>
        </w:rPr>
        <w:t>Положение о системе управления охраной труда</w:t>
      </w:r>
      <w:bookmarkEnd w:id="0"/>
    </w:p>
    <w:p w14:paraId="26964989" w14:textId="77777777" w:rsidR="002121FE" w:rsidRPr="00277C87" w:rsidRDefault="002121FE" w:rsidP="00277C87">
      <w:pPr>
        <w:spacing w:after="0" w:line="360" w:lineRule="auto"/>
        <w:ind w:firstLine="426"/>
        <w:jc w:val="center"/>
        <w:rPr>
          <w:rFonts w:ascii="Times New Roman" w:eastAsia="Calibri" w:hAnsi="Times New Roman" w:cs="Times New Roman"/>
          <w:b/>
          <w:sz w:val="28"/>
          <w:szCs w:val="28"/>
          <w:lang w:eastAsia="ru-RU"/>
        </w:rPr>
      </w:pPr>
    </w:p>
    <w:p w14:paraId="6E8FE5C8" w14:textId="02A1E38B" w:rsidR="00277C87" w:rsidRPr="00AE11AD" w:rsidRDefault="00AE11AD" w:rsidP="00AE11AD">
      <w:pPr>
        <w:spacing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1. </w:t>
      </w:r>
      <w:r w:rsidR="00277C87" w:rsidRPr="00AE11AD">
        <w:rPr>
          <w:rFonts w:ascii="Times New Roman" w:hAnsi="Times New Roman" w:cs="Times New Roman"/>
          <w:b/>
          <w:sz w:val="28"/>
          <w:szCs w:val="28"/>
        </w:rPr>
        <w:t>Общие положения</w:t>
      </w:r>
    </w:p>
    <w:p w14:paraId="216F21C5" w14:textId="77777777" w:rsidR="002121FE" w:rsidRPr="00C939AB" w:rsidRDefault="002121FE" w:rsidP="00840256">
      <w:pPr>
        <w:pStyle w:val="a3"/>
        <w:spacing w:line="240" w:lineRule="auto"/>
        <w:rPr>
          <w:rFonts w:ascii="Times New Roman" w:hAnsi="Times New Roman" w:cs="Times New Roman"/>
          <w:b/>
          <w:sz w:val="24"/>
          <w:szCs w:val="24"/>
        </w:rPr>
      </w:pPr>
    </w:p>
    <w:p w14:paraId="3F6F3CA3" w14:textId="45827AAA" w:rsidR="00447632" w:rsidRPr="006E69A5" w:rsidRDefault="00277C87" w:rsidP="00EB1A34">
      <w:pPr>
        <w:pStyle w:val="a3"/>
        <w:numPr>
          <w:ilvl w:val="0"/>
          <w:numId w:val="5"/>
        </w:numPr>
        <w:tabs>
          <w:tab w:val="left" w:pos="851"/>
          <w:tab w:val="left" w:pos="3119"/>
        </w:tabs>
        <w:spacing w:after="0" w:line="240" w:lineRule="auto"/>
        <w:ind w:left="0" w:firstLine="567"/>
        <w:jc w:val="both"/>
        <w:rPr>
          <w:rFonts w:ascii="Times New Roman" w:hAnsi="Times New Roman" w:cs="Times New Roman"/>
          <w:sz w:val="28"/>
          <w:szCs w:val="28"/>
        </w:rPr>
      </w:pPr>
      <w:r w:rsidRPr="006E69A5">
        <w:rPr>
          <w:rFonts w:ascii="Times New Roman" w:hAnsi="Times New Roman" w:cs="Times New Roman"/>
          <w:sz w:val="28"/>
          <w:szCs w:val="28"/>
        </w:rPr>
        <w:t>Настоящее Положение о системе управления охраной труда (СУОТ)</w:t>
      </w:r>
      <w:r w:rsidR="00447632" w:rsidRPr="006E69A5">
        <w:rPr>
          <w:rFonts w:ascii="Times New Roman" w:hAnsi="Times New Roman" w:cs="Times New Roman"/>
          <w:sz w:val="28"/>
          <w:szCs w:val="28"/>
        </w:rPr>
        <w:t xml:space="preserve"> </w:t>
      </w:r>
      <w:bookmarkStart w:id="2" w:name="_Hlk104860514"/>
      <w:r w:rsidR="001E05A7" w:rsidRPr="006E69A5">
        <w:rPr>
          <w:rFonts w:ascii="Times New Roman" w:hAnsi="Times New Roman" w:cs="Times New Roman"/>
          <w:sz w:val="28"/>
          <w:szCs w:val="28"/>
        </w:rPr>
        <w:t>М</w:t>
      </w:r>
      <w:r w:rsidR="001D625A">
        <w:rPr>
          <w:rFonts w:ascii="Times New Roman" w:hAnsi="Times New Roman" w:cs="Times New Roman"/>
          <w:sz w:val="28"/>
          <w:szCs w:val="28"/>
        </w:rPr>
        <w:t>Б</w:t>
      </w:r>
      <w:r w:rsidR="001E05A7"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E05A7" w:rsidRPr="006E69A5">
        <w:rPr>
          <w:rFonts w:ascii="Times New Roman" w:hAnsi="Times New Roman" w:cs="Times New Roman"/>
          <w:sz w:val="28"/>
          <w:szCs w:val="28"/>
        </w:rPr>
        <w:t xml:space="preserve"> «</w:t>
      </w:r>
      <w:r w:rsidR="001D625A">
        <w:rPr>
          <w:rFonts w:ascii="Times New Roman" w:hAnsi="Times New Roman" w:cs="Times New Roman"/>
          <w:sz w:val="28"/>
          <w:szCs w:val="28"/>
        </w:rPr>
        <w:t>ДЮЦ</w:t>
      </w:r>
      <w:r w:rsidR="001E05A7" w:rsidRPr="006E69A5">
        <w:rPr>
          <w:rFonts w:ascii="Times New Roman" w:hAnsi="Times New Roman" w:cs="Times New Roman"/>
          <w:sz w:val="28"/>
          <w:szCs w:val="28"/>
        </w:rPr>
        <w:t>»</w:t>
      </w:r>
      <w:r w:rsidR="00447632" w:rsidRPr="006E69A5">
        <w:rPr>
          <w:rFonts w:ascii="Times New Roman" w:hAnsi="Times New Roman" w:cs="Times New Roman"/>
          <w:sz w:val="28"/>
          <w:szCs w:val="28"/>
        </w:rPr>
        <w:t xml:space="preserve"> </w:t>
      </w:r>
      <w:bookmarkEnd w:id="2"/>
      <w:r w:rsidRPr="006E69A5">
        <w:rPr>
          <w:rFonts w:ascii="Times New Roman" w:hAnsi="Times New Roman" w:cs="Times New Roman"/>
          <w:sz w:val="28"/>
          <w:szCs w:val="28"/>
        </w:rPr>
        <w:t xml:space="preserve">разработано в соответствии с Трудовым кодексом РФ, Приказом Минтруда России от 29.10.2021 </w:t>
      </w:r>
      <w:r w:rsidR="00B40090" w:rsidRPr="006E69A5">
        <w:rPr>
          <w:rFonts w:ascii="Times New Roman" w:hAnsi="Times New Roman" w:cs="Times New Roman"/>
          <w:sz w:val="28"/>
          <w:szCs w:val="28"/>
        </w:rPr>
        <w:t xml:space="preserve">№ </w:t>
      </w:r>
      <w:r w:rsidRPr="006E69A5">
        <w:rPr>
          <w:rFonts w:ascii="Times New Roman" w:hAnsi="Times New Roman" w:cs="Times New Roman"/>
          <w:sz w:val="28"/>
          <w:szCs w:val="28"/>
        </w:rPr>
        <w:t>776н "Об утверждении Примерного положения о системе управления охраной труда", и другими нормативно-правовыми актами по охране труда.</w:t>
      </w:r>
      <w:r w:rsidR="004F1B96" w:rsidRPr="006E69A5">
        <w:rPr>
          <w:rFonts w:ascii="Times New Roman" w:hAnsi="Times New Roman" w:cs="Times New Roman"/>
          <w:sz w:val="28"/>
          <w:szCs w:val="28"/>
        </w:rPr>
        <w:t xml:space="preserve"> </w:t>
      </w:r>
    </w:p>
    <w:p w14:paraId="1D20F870" w14:textId="77777777" w:rsidR="001D625A" w:rsidRPr="001D625A" w:rsidRDefault="004F1B96" w:rsidP="00EB1A34">
      <w:pPr>
        <w:pStyle w:val="a3"/>
        <w:numPr>
          <w:ilvl w:val="0"/>
          <w:numId w:val="5"/>
        </w:numPr>
        <w:tabs>
          <w:tab w:val="left" w:pos="851"/>
          <w:tab w:val="left" w:pos="3119"/>
        </w:tabs>
        <w:spacing w:after="0" w:line="240" w:lineRule="auto"/>
        <w:ind w:left="0" w:firstLine="567"/>
        <w:jc w:val="both"/>
        <w:rPr>
          <w:rFonts w:ascii="Times New Roman" w:eastAsia="Times New Roman" w:hAnsi="Times New Roman" w:cs="Times New Roman"/>
          <w:sz w:val="28"/>
          <w:szCs w:val="28"/>
          <w:lang w:eastAsia="ru-RU"/>
        </w:rPr>
      </w:pPr>
      <w:r w:rsidRPr="001D625A">
        <w:rPr>
          <w:rFonts w:ascii="Times New Roman" w:hAnsi="Times New Roman" w:cs="Times New Roman"/>
          <w:sz w:val="28"/>
          <w:szCs w:val="28"/>
        </w:rPr>
        <w:t>СУОТ является неотъемлемой частью управленческой и производственной системы</w:t>
      </w:r>
      <w:r w:rsidR="001D625A" w:rsidRPr="001D625A">
        <w:rPr>
          <w:rFonts w:ascii="Times New Roman" w:hAnsi="Times New Roman" w:cs="Times New Roman"/>
          <w:sz w:val="28"/>
          <w:szCs w:val="28"/>
        </w:rPr>
        <w:t xml:space="preserve">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D625A" w:rsidRPr="006E69A5">
        <w:rPr>
          <w:rFonts w:ascii="Times New Roman" w:hAnsi="Times New Roman" w:cs="Times New Roman"/>
          <w:sz w:val="28"/>
          <w:szCs w:val="28"/>
        </w:rPr>
        <w:t xml:space="preserve"> «</w:t>
      </w:r>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 xml:space="preserve">» </w:t>
      </w:r>
    </w:p>
    <w:p w14:paraId="307580E4" w14:textId="5149F3F6" w:rsidR="00C844E6" w:rsidRPr="001D625A" w:rsidRDefault="004F1B96" w:rsidP="00EB1A34">
      <w:pPr>
        <w:pStyle w:val="a3"/>
        <w:numPr>
          <w:ilvl w:val="0"/>
          <w:numId w:val="5"/>
        </w:numPr>
        <w:tabs>
          <w:tab w:val="left" w:pos="851"/>
          <w:tab w:val="left" w:pos="3119"/>
        </w:tabs>
        <w:spacing w:after="0" w:line="240" w:lineRule="auto"/>
        <w:ind w:left="0" w:firstLine="567"/>
        <w:jc w:val="both"/>
        <w:rPr>
          <w:rFonts w:ascii="Times New Roman" w:eastAsia="Times New Roman" w:hAnsi="Times New Roman" w:cs="Times New Roman"/>
          <w:sz w:val="28"/>
          <w:szCs w:val="28"/>
          <w:lang w:eastAsia="ru-RU"/>
        </w:rPr>
      </w:pPr>
      <w:r w:rsidRPr="001D625A">
        <w:rPr>
          <w:rFonts w:ascii="Times New Roman" w:hAnsi="Times New Roman" w:cs="Times New Roman"/>
          <w:sz w:val="28"/>
          <w:szCs w:val="28"/>
        </w:rPr>
        <w:t xml:space="preserve"> </w:t>
      </w:r>
      <w:r w:rsidR="00C844E6" w:rsidRPr="001D625A">
        <w:rPr>
          <w:rFonts w:ascii="Times New Roman" w:eastAsia="Times New Roman" w:hAnsi="Times New Roman" w:cs="Times New Roman"/>
          <w:sz w:val="28"/>
          <w:szCs w:val="28"/>
          <w:lang w:eastAsia="ru-RU"/>
        </w:rPr>
        <w:t>Настоящее положение устанавливает общие требования к организации работы по охране труда на основе нормативных правовых документов, принципов и методов управления, направленных на совершенствование деятельности по охране труда.</w:t>
      </w:r>
    </w:p>
    <w:p w14:paraId="26DE73A9" w14:textId="77777777" w:rsidR="00C844E6" w:rsidRPr="006E69A5" w:rsidRDefault="00020FB7"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3. </w:t>
      </w:r>
      <w:r w:rsidR="00C844E6" w:rsidRPr="006E69A5">
        <w:rPr>
          <w:rFonts w:ascii="Times New Roman" w:eastAsia="Times New Roman" w:hAnsi="Times New Roman" w:cs="Times New Roman"/>
          <w:sz w:val="28"/>
          <w:szCs w:val="28"/>
          <w:lang w:eastAsia="ru-RU"/>
        </w:rPr>
        <w:t>СУОТ представляет собой единство:</w:t>
      </w:r>
    </w:p>
    <w:p w14:paraId="3F07E326" w14:textId="4823F416" w:rsidR="00C844E6" w:rsidRPr="006E69A5" w:rsidRDefault="00C844E6" w:rsidP="001D625A">
      <w:pPr>
        <w:tabs>
          <w:tab w:val="left" w:pos="993"/>
          <w:tab w:val="left" w:pos="3119"/>
        </w:tabs>
        <w:spacing w:after="0" w:line="240" w:lineRule="auto"/>
        <w:ind w:firstLine="567"/>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а)</w:t>
      </w:r>
      <w:r w:rsidRPr="006E69A5">
        <w:rPr>
          <w:rFonts w:ascii="Times New Roman" w:eastAsia="Times New Roman" w:hAnsi="Times New Roman" w:cs="Times New Roman"/>
          <w:sz w:val="28"/>
          <w:szCs w:val="28"/>
          <w:lang w:eastAsia="ru-RU"/>
        </w:rPr>
        <w:tab/>
        <w:t>организационной структуры управления</w:t>
      </w:r>
      <w:r w:rsidR="001D625A">
        <w:rPr>
          <w:rFonts w:ascii="Times New Roman" w:eastAsia="Times New Roman" w:hAnsi="Times New Roman" w:cs="Times New Roman"/>
          <w:sz w:val="28"/>
          <w:szCs w:val="28"/>
          <w:lang w:eastAsia="ru-RU"/>
        </w:rPr>
        <w:t xml:space="preserve">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 </w:t>
      </w:r>
      <w:r w:rsidR="001D625A" w:rsidRPr="006E69A5">
        <w:rPr>
          <w:rFonts w:ascii="Times New Roman" w:hAnsi="Times New Roman" w:cs="Times New Roman"/>
          <w:sz w:val="28"/>
          <w:szCs w:val="28"/>
        </w:rPr>
        <w:t>«</w:t>
      </w:r>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 xml:space="preserve">» </w:t>
      </w:r>
      <w:r w:rsidRPr="006E69A5">
        <w:rPr>
          <w:rFonts w:ascii="Times New Roman" w:eastAsia="Times New Roman" w:hAnsi="Times New Roman" w:cs="Times New Roman"/>
          <w:sz w:val="28"/>
          <w:szCs w:val="28"/>
          <w:lang w:eastAsia="ru-RU"/>
        </w:rPr>
        <w:t>предусматривающей установление обязанностей и ответственности в области охраны труда на всех уровнях управления;</w:t>
      </w:r>
    </w:p>
    <w:p w14:paraId="2CA210F5" w14:textId="77777777" w:rsidR="00C844E6" w:rsidRPr="006E69A5" w:rsidRDefault="00C844E6" w:rsidP="00EB1A34">
      <w:pPr>
        <w:tabs>
          <w:tab w:val="left" w:pos="993"/>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б)</w:t>
      </w:r>
      <w:r w:rsidRPr="006E69A5">
        <w:rPr>
          <w:rFonts w:ascii="Times New Roman" w:eastAsia="Times New Roman" w:hAnsi="Times New Roman" w:cs="Times New Roman"/>
          <w:sz w:val="28"/>
          <w:szCs w:val="28"/>
          <w:lang w:eastAsia="ru-RU"/>
        </w:rPr>
        <w:tab/>
        <w:t xml:space="preserve">мероприятий, обеспечивающих функционирование СУОТ и </w:t>
      </w:r>
      <w:r w:rsidR="00ED2AEF" w:rsidRPr="006E69A5">
        <w:rPr>
          <w:rFonts w:ascii="Times New Roman" w:eastAsia="Times New Roman" w:hAnsi="Times New Roman" w:cs="Times New Roman"/>
          <w:sz w:val="28"/>
          <w:szCs w:val="28"/>
          <w:lang w:eastAsia="ru-RU"/>
        </w:rPr>
        <w:t>контроль</w:t>
      </w:r>
      <w:r w:rsidR="00AF66B6" w:rsidRPr="006E69A5">
        <w:rPr>
          <w:rFonts w:ascii="Times New Roman" w:eastAsia="Times New Roman" w:hAnsi="Times New Roman" w:cs="Times New Roman"/>
          <w:sz w:val="28"/>
          <w:szCs w:val="28"/>
          <w:lang w:eastAsia="ru-RU"/>
        </w:rPr>
        <w:t xml:space="preserve"> за эффективностью работы в области охраны труда;</w:t>
      </w:r>
    </w:p>
    <w:p w14:paraId="60714CE9" w14:textId="77777777" w:rsidR="00C844E6" w:rsidRPr="006E69A5" w:rsidRDefault="00C844E6" w:rsidP="00EB1A34">
      <w:pPr>
        <w:tabs>
          <w:tab w:val="left" w:pos="993"/>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в)</w:t>
      </w:r>
      <w:r w:rsidRPr="006E69A5">
        <w:rPr>
          <w:rFonts w:ascii="Times New Roman" w:eastAsia="Times New Roman" w:hAnsi="Times New Roman" w:cs="Times New Roman"/>
          <w:sz w:val="28"/>
          <w:szCs w:val="28"/>
          <w:lang w:eastAsia="ru-RU"/>
        </w:rPr>
        <w:tab/>
      </w:r>
      <w:r w:rsidR="00AF66B6" w:rsidRPr="006E69A5">
        <w:rPr>
          <w:rFonts w:ascii="Times New Roman" w:eastAsia="Times New Roman" w:hAnsi="Times New Roman" w:cs="Times New Roman"/>
          <w:sz w:val="28"/>
          <w:szCs w:val="28"/>
          <w:lang w:eastAsia="ru-RU"/>
        </w:rPr>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75A0728A" w14:textId="3E5717E8" w:rsidR="00BA7EFB" w:rsidRPr="006E69A5" w:rsidRDefault="00020FB7"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4. </w:t>
      </w:r>
      <w:r w:rsidR="00BA7EFB" w:rsidRPr="006E69A5">
        <w:rPr>
          <w:rFonts w:ascii="Times New Roman" w:eastAsia="Times New Roman" w:hAnsi="Times New Roman" w:cs="Times New Roman"/>
          <w:sz w:val="28"/>
          <w:szCs w:val="28"/>
          <w:lang w:eastAsia="ru-RU"/>
        </w:rPr>
        <w:t xml:space="preserve">Создание и обеспечение функционирования СУОТ осуществляются </w:t>
      </w:r>
      <w:r w:rsidR="001E05A7" w:rsidRPr="006E69A5">
        <w:rPr>
          <w:rFonts w:ascii="Times New Roman" w:eastAsia="Times New Roman" w:hAnsi="Times New Roman" w:cs="Times New Roman"/>
          <w:sz w:val="28"/>
          <w:szCs w:val="28"/>
          <w:lang w:eastAsia="ru-RU"/>
        </w:rPr>
        <w:t>МКУ «ЦО</w:t>
      </w:r>
      <w:r w:rsidR="00736F35">
        <w:rPr>
          <w:rFonts w:ascii="Times New Roman" w:eastAsia="Times New Roman" w:hAnsi="Times New Roman" w:cs="Times New Roman"/>
          <w:sz w:val="28"/>
          <w:szCs w:val="28"/>
          <w:lang w:eastAsia="ru-RU"/>
        </w:rPr>
        <w:t>ДУК</w:t>
      </w:r>
      <w:r w:rsidR="001E05A7" w:rsidRPr="006E69A5">
        <w:rPr>
          <w:rFonts w:ascii="Times New Roman" w:eastAsia="Times New Roman" w:hAnsi="Times New Roman" w:cs="Times New Roman"/>
          <w:sz w:val="28"/>
          <w:szCs w:val="28"/>
          <w:lang w:eastAsia="ru-RU"/>
        </w:rPr>
        <w:t>»</w:t>
      </w:r>
      <w:r w:rsidR="00BA7EFB" w:rsidRPr="006E69A5">
        <w:rPr>
          <w:rFonts w:ascii="Times New Roman" w:eastAsia="Times New Roman" w:hAnsi="Times New Roman" w:cs="Times New Roman"/>
          <w:sz w:val="28"/>
          <w:szCs w:val="28"/>
          <w:lang w:eastAsia="ru-RU"/>
        </w:rPr>
        <w:t xml:space="preserve"> с учетом специфики деятельности</w:t>
      </w:r>
      <w:r w:rsidR="001D625A" w:rsidRPr="001D625A">
        <w:rPr>
          <w:rFonts w:ascii="Times New Roman" w:hAnsi="Times New Roman" w:cs="Times New Roman"/>
          <w:sz w:val="28"/>
          <w:szCs w:val="28"/>
        </w:rPr>
        <w:t xml:space="preserve">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D625A" w:rsidRPr="006E69A5">
        <w:rPr>
          <w:rFonts w:ascii="Times New Roman" w:hAnsi="Times New Roman" w:cs="Times New Roman"/>
          <w:sz w:val="28"/>
          <w:szCs w:val="28"/>
        </w:rPr>
        <w:t xml:space="preserve"> «</w:t>
      </w:r>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w:t>
      </w:r>
      <w:r w:rsidR="001D625A">
        <w:rPr>
          <w:rFonts w:ascii="Times New Roman" w:hAnsi="Times New Roman" w:cs="Times New Roman"/>
          <w:sz w:val="28"/>
          <w:szCs w:val="28"/>
        </w:rPr>
        <w:t>,</w:t>
      </w:r>
      <w:r w:rsidR="001D625A" w:rsidRPr="006E69A5">
        <w:rPr>
          <w:rFonts w:ascii="Times New Roman" w:hAnsi="Times New Roman" w:cs="Times New Roman"/>
          <w:sz w:val="28"/>
          <w:szCs w:val="28"/>
        </w:rPr>
        <w:t xml:space="preserve"> </w:t>
      </w:r>
      <w:r w:rsidR="001E05A7" w:rsidRPr="006E69A5">
        <w:rPr>
          <w:rFonts w:ascii="Times New Roman" w:eastAsia="Times New Roman" w:hAnsi="Times New Roman" w:cs="Times New Roman"/>
          <w:sz w:val="28"/>
          <w:szCs w:val="28"/>
          <w:lang w:eastAsia="ru-RU"/>
        </w:rPr>
        <w:t xml:space="preserve"> </w:t>
      </w:r>
      <w:r w:rsidR="00BA7EFB" w:rsidRPr="006E69A5">
        <w:rPr>
          <w:rFonts w:ascii="Times New Roman" w:eastAsia="Times New Roman" w:hAnsi="Times New Roman" w:cs="Times New Roman"/>
          <w:sz w:val="28"/>
          <w:szCs w:val="28"/>
          <w:lang w:eastAsia="ru-RU"/>
        </w:rPr>
        <w:t xml:space="preserve">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 </w:t>
      </w:r>
    </w:p>
    <w:p w14:paraId="2757078E" w14:textId="5636FC68" w:rsidR="00B97C96" w:rsidRPr="006E69A5" w:rsidRDefault="00020FB7"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5. </w:t>
      </w:r>
      <w:r w:rsidR="00B97C96" w:rsidRPr="006E69A5">
        <w:rPr>
          <w:rFonts w:ascii="Times New Roman" w:eastAsia="Times New Roman" w:hAnsi="Times New Roman" w:cs="Times New Roman"/>
          <w:sz w:val="28"/>
          <w:szCs w:val="28"/>
          <w:lang w:eastAsia="ru-RU"/>
        </w:rPr>
        <w:t>Разработка и внедрение СУОТ обеспечивают достижение согласно политике (стратегии) в области охраны труда ожидаемых результатов в области улучшения условий и охраны труда, которые включают в себя:</w:t>
      </w:r>
    </w:p>
    <w:p w14:paraId="50C989F5" w14:textId="77777777" w:rsidR="00B97C96" w:rsidRPr="006E69A5" w:rsidRDefault="00B97C96"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а) постоянное улучшение показателей в области охраны труда;</w:t>
      </w:r>
    </w:p>
    <w:p w14:paraId="5EBE5EC2" w14:textId="77777777" w:rsidR="00B97C96" w:rsidRPr="006E69A5" w:rsidRDefault="00B97C96"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б) соблюдение законодательных и иных норм;</w:t>
      </w:r>
    </w:p>
    <w:p w14:paraId="484621C0" w14:textId="77777777" w:rsidR="00B97C96" w:rsidRPr="006E69A5" w:rsidRDefault="00B97C96"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в) достижение целей в области охраны труда.</w:t>
      </w:r>
    </w:p>
    <w:p w14:paraId="4589A475" w14:textId="5BC194D7" w:rsidR="00AF66B6" w:rsidRPr="006E69A5" w:rsidRDefault="00AF66B6"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lastRenderedPageBreak/>
        <w:t>СУОТ разрабатывается в целях исключения и (или) минимизации профессиональных рисков в области охраны труда и управления указанными рисками</w:t>
      </w:r>
      <w:r w:rsidR="00B97C96" w:rsidRPr="006E69A5">
        <w:rPr>
          <w:rFonts w:ascii="Times New Roman" w:eastAsia="Times New Roman" w:hAnsi="Times New Roman" w:cs="Times New Roman"/>
          <w:sz w:val="28"/>
          <w:szCs w:val="28"/>
          <w:lang w:eastAsia="ru-RU"/>
        </w:rPr>
        <w:t xml:space="preserve"> </w:t>
      </w:r>
      <w:r w:rsidRPr="006E69A5">
        <w:rPr>
          <w:rFonts w:ascii="Times New Roman" w:eastAsia="Times New Roman" w:hAnsi="Times New Roman" w:cs="Times New Roman"/>
          <w:sz w:val="28"/>
          <w:szCs w:val="28"/>
          <w:lang w:eastAsia="ru-RU"/>
        </w:rPr>
        <w:t xml:space="preserve">(выявления опасностей, оценки уровней и снижения уровней профессиональных рисков), находящихся </w:t>
      </w:r>
      <w:r w:rsidR="00B97C96" w:rsidRPr="006E69A5">
        <w:rPr>
          <w:rFonts w:ascii="Times New Roman" w:eastAsia="Times New Roman" w:hAnsi="Times New Roman" w:cs="Times New Roman"/>
          <w:sz w:val="28"/>
          <w:szCs w:val="28"/>
          <w:lang w:eastAsia="ru-RU"/>
        </w:rPr>
        <w:t>под управлением</w:t>
      </w:r>
      <w:r w:rsidR="001E05A7" w:rsidRPr="006E69A5">
        <w:rPr>
          <w:rFonts w:ascii="Times New Roman" w:eastAsia="Times New Roman" w:hAnsi="Times New Roman" w:cs="Times New Roman"/>
          <w:sz w:val="28"/>
          <w:szCs w:val="28"/>
          <w:lang w:eastAsia="ru-RU"/>
        </w:rPr>
        <w:t xml:space="preserve">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D625A" w:rsidRPr="006E69A5">
        <w:rPr>
          <w:rFonts w:ascii="Times New Roman" w:hAnsi="Times New Roman" w:cs="Times New Roman"/>
          <w:sz w:val="28"/>
          <w:szCs w:val="28"/>
        </w:rPr>
        <w:t xml:space="preserve"> «</w:t>
      </w:r>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w:t>
      </w:r>
      <w:r w:rsidR="001D625A">
        <w:rPr>
          <w:rFonts w:ascii="Times New Roman" w:hAnsi="Times New Roman" w:cs="Times New Roman"/>
          <w:sz w:val="28"/>
          <w:szCs w:val="28"/>
        </w:rPr>
        <w:t>,</w:t>
      </w:r>
      <w:r w:rsidR="001D625A" w:rsidRPr="006E69A5">
        <w:rPr>
          <w:rFonts w:ascii="Times New Roman" w:hAnsi="Times New Roman" w:cs="Times New Roman"/>
          <w:sz w:val="28"/>
          <w:szCs w:val="28"/>
        </w:rPr>
        <w:t xml:space="preserve"> </w:t>
      </w:r>
      <w:r w:rsidR="00B97C96" w:rsidRPr="006E69A5">
        <w:rPr>
          <w:rFonts w:ascii="Times New Roman" w:eastAsia="Times New Roman" w:hAnsi="Times New Roman" w:cs="Times New Roman"/>
          <w:sz w:val="28"/>
          <w:szCs w:val="28"/>
          <w:lang w:eastAsia="ru-RU"/>
        </w:rPr>
        <w:t xml:space="preserve">с учетом потребностей и ожиданий работников организации, а также других заинтересованных сторон. </w:t>
      </w:r>
    </w:p>
    <w:p w14:paraId="4C76F0F3" w14:textId="19D5E2A8" w:rsidR="00B97C96" w:rsidRPr="006E69A5" w:rsidRDefault="00020FB7"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6. </w:t>
      </w:r>
      <w:r w:rsidR="00B97C96" w:rsidRPr="006E69A5">
        <w:rPr>
          <w:rFonts w:ascii="Times New Roman" w:eastAsia="Times New Roman" w:hAnsi="Times New Roman" w:cs="Times New Roman"/>
          <w:sz w:val="28"/>
          <w:szCs w:val="28"/>
          <w:lang w:eastAsia="ru-RU"/>
        </w:rPr>
        <w:t>Положения СУОТ распространяются на всех рабо</w:t>
      </w:r>
      <w:r w:rsidRPr="006E69A5">
        <w:rPr>
          <w:rFonts w:ascii="Times New Roman" w:eastAsia="Times New Roman" w:hAnsi="Times New Roman" w:cs="Times New Roman"/>
          <w:sz w:val="28"/>
          <w:szCs w:val="28"/>
          <w:lang w:eastAsia="ru-RU"/>
        </w:rPr>
        <w:t>тников, работающих в</w:t>
      </w:r>
      <w:r w:rsidR="001D625A">
        <w:rPr>
          <w:rFonts w:ascii="Times New Roman" w:eastAsia="Times New Roman" w:hAnsi="Times New Roman" w:cs="Times New Roman"/>
          <w:sz w:val="28"/>
          <w:szCs w:val="28"/>
          <w:lang w:eastAsia="ru-RU"/>
        </w:rPr>
        <w:t xml:space="preserve">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D625A" w:rsidRPr="006E69A5">
        <w:rPr>
          <w:rFonts w:ascii="Times New Roman" w:hAnsi="Times New Roman" w:cs="Times New Roman"/>
          <w:sz w:val="28"/>
          <w:szCs w:val="28"/>
        </w:rPr>
        <w:t xml:space="preserve"> «</w:t>
      </w:r>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w:t>
      </w:r>
      <w:r w:rsidR="00B97C96" w:rsidRPr="006E69A5">
        <w:rPr>
          <w:rFonts w:ascii="Times New Roman" w:eastAsia="Times New Roman" w:hAnsi="Times New Roman" w:cs="Times New Roman"/>
          <w:sz w:val="28"/>
          <w:szCs w:val="28"/>
          <w:lang w:eastAsia="ru-RU"/>
        </w:rPr>
        <w:t xml:space="preserve">.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w:t>
      </w:r>
      <w:r w:rsidR="001E05A7" w:rsidRPr="006E69A5">
        <w:rPr>
          <w:rFonts w:ascii="Times New Roman" w:eastAsia="Times New Roman" w:hAnsi="Times New Roman" w:cs="Times New Roman"/>
          <w:sz w:val="28"/>
          <w:szCs w:val="28"/>
          <w:lang w:eastAsia="ru-RU"/>
        </w:rPr>
        <w:t>,</w:t>
      </w:r>
      <w:r w:rsidR="00B97C96" w:rsidRPr="006E69A5">
        <w:rPr>
          <w:rFonts w:ascii="Times New Roman" w:eastAsia="Times New Roman" w:hAnsi="Times New Roman" w:cs="Times New Roman"/>
          <w:sz w:val="28"/>
          <w:szCs w:val="28"/>
          <w:lang w:eastAsia="ru-RU"/>
        </w:rPr>
        <w:t>находящихся в его ведении.</w:t>
      </w:r>
    </w:p>
    <w:p w14:paraId="0A0668F5" w14:textId="7DD013FB" w:rsidR="00C939AB" w:rsidRPr="006E69A5" w:rsidRDefault="00020FB7"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7. </w:t>
      </w:r>
      <w:r w:rsidR="00B97C96" w:rsidRPr="006E69A5">
        <w:rPr>
          <w:rFonts w:ascii="Times New Roman" w:eastAsia="Times New Roman" w:hAnsi="Times New Roman" w:cs="Times New Roman"/>
          <w:sz w:val="28"/>
          <w:szCs w:val="28"/>
          <w:lang w:eastAsia="ru-RU"/>
        </w:rPr>
        <w:t>Установленные СУОТ положения по безопасности, относящиеся к нахождению и перемещению по объектам, распространяются на всех лиц, находящихся на территории, в зданиях и сооружениях,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w:t>
      </w:r>
      <w:r w:rsidR="001D625A" w:rsidRPr="001D625A">
        <w:rPr>
          <w:rFonts w:ascii="Times New Roman" w:hAnsi="Times New Roman" w:cs="Times New Roman"/>
          <w:sz w:val="28"/>
          <w:szCs w:val="28"/>
        </w:rPr>
        <w:t xml:space="preserve">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D625A" w:rsidRPr="006E69A5">
        <w:rPr>
          <w:rFonts w:ascii="Times New Roman" w:hAnsi="Times New Roman" w:cs="Times New Roman"/>
          <w:sz w:val="28"/>
          <w:szCs w:val="28"/>
        </w:rPr>
        <w:t xml:space="preserve"> «</w:t>
      </w:r>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 xml:space="preserve">» </w:t>
      </w:r>
      <w:r w:rsidR="001E05A7" w:rsidRPr="006E69A5">
        <w:rPr>
          <w:rFonts w:ascii="Times New Roman" w:eastAsia="Times New Roman" w:hAnsi="Times New Roman" w:cs="Times New Roman"/>
          <w:sz w:val="28"/>
          <w:szCs w:val="28"/>
          <w:lang w:eastAsia="ru-RU"/>
        </w:rPr>
        <w:t xml:space="preserve"> </w:t>
      </w:r>
      <w:r w:rsidR="00B97C96" w:rsidRPr="006E69A5">
        <w:rPr>
          <w:rFonts w:ascii="Times New Roman" w:eastAsia="Times New Roman" w:hAnsi="Times New Roman" w:cs="Times New Roman"/>
          <w:sz w:val="28"/>
          <w:szCs w:val="28"/>
          <w:lang w:eastAsia="ru-RU"/>
        </w:rPr>
        <w:t>в соответствии с требованиями применяемых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14:paraId="32F527D7" w14:textId="77777777" w:rsidR="002121FE" w:rsidRPr="006E69A5" w:rsidRDefault="002121FE"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p>
    <w:p w14:paraId="02063CB9" w14:textId="77777777" w:rsidR="00C939AB" w:rsidRPr="006E69A5" w:rsidRDefault="00020FB7" w:rsidP="00EB1A34">
      <w:pPr>
        <w:pStyle w:val="a3"/>
        <w:numPr>
          <w:ilvl w:val="0"/>
          <w:numId w:val="1"/>
        </w:numPr>
        <w:tabs>
          <w:tab w:val="left" w:pos="993"/>
        </w:tabs>
        <w:spacing w:after="0" w:line="240" w:lineRule="auto"/>
        <w:ind w:left="0" w:firstLine="567"/>
        <w:jc w:val="both"/>
        <w:rPr>
          <w:rFonts w:ascii="Times New Roman" w:eastAsia="Times New Roman" w:hAnsi="Times New Roman" w:cs="Times New Roman"/>
          <w:b/>
          <w:sz w:val="28"/>
          <w:szCs w:val="28"/>
          <w:lang w:eastAsia="ru-RU"/>
        </w:rPr>
      </w:pPr>
      <w:r w:rsidRPr="006E69A5">
        <w:rPr>
          <w:rFonts w:ascii="Times New Roman" w:eastAsia="Times New Roman" w:hAnsi="Times New Roman" w:cs="Times New Roman"/>
          <w:b/>
          <w:sz w:val="28"/>
          <w:szCs w:val="28"/>
          <w:lang w:eastAsia="ru-RU"/>
        </w:rPr>
        <w:t>Разработка и внедрение СУОТ</w:t>
      </w:r>
    </w:p>
    <w:p w14:paraId="445441F9" w14:textId="77777777" w:rsidR="002121FE" w:rsidRPr="006E69A5" w:rsidRDefault="002121FE" w:rsidP="00EB1A34">
      <w:pPr>
        <w:pStyle w:val="a3"/>
        <w:tabs>
          <w:tab w:val="left" w:pos="3119"/>
        </w:tabs>
        <w:spacing w:after="0" w:line="240" w:lineRule="auto"/>
        <w:ind w:left="0" w:firstLine="567"/>
        <w:jc w:val="both"/>
        <w:rPr>
          <w:rFonts w:ascii="Times New Roman" w:eastAsia="Times New Roman" w:hAnsi="Times New Roman" w:cs="Times New Roman"/>
          <w:b/>
          <w:sz w:val="28"/>
          <w:szCs w:val="28"/>
          <w:lang w:eastAsia="ru-RU"/>
        </w:rPr>
      </w:pPr>
    </w:p>
    <w:p w14:paraId="6F73D336" w14:textId="38FB5254" w:rsidR="00EA68C2" w:rsidRPr="006E69A5" w:rsidRDefault="00020FB7"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8. </w:t>
      </w:r>
      <w:r w:rsidR="00EA68C2" w:rsidRPr="006E69A5">
        <w:rPr>
          <w:rFonts w:ascii="Times New Roman" w:eastAsia="Times New Roman" w:hAnsi="Times New Roman" w:cs="Times New Roman"/>
          <w:sz w:val="28"/>
          <w:szCs w:val="28"/>
          <w:lang w:eastAsia="ru-RU"/>
        </w:rPr>
        <w:t xml:space="preserve">Политика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D625A" w:rsidRPr="006E69A5">
        <w:rPr>
          <w:rFonts w:ascii="Times New Roman" w:hAnsi="Times New Roman" w:cs="Times New Roman"/>
          <w:sz w:val="28"/>
          <w:szCs w:val="28"/>
        </w:rPr>
        <w:t xml:space="preserve"> «</w:t>
      </w:r>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 xml:space="preserve">» </w:t>
      </w:r>
      <w:r w:rsidR="00EA68C2" w:rsidRPr="006E69A5">
        <w:rPr>
          <w:rFonts w:ascii="Times New Roman" w:eastAsia="Times New Roman" w:hAnsi="Times New Roman" w:cs="Times New Roman"/>
          <w:sz w:val="28"/>
          <w:szCs w:val="28"/>
          <w:lang w:eastAsia="ru-RU"/>
        </w:rPr>
        <w:t>в области охраны труда (далее - политика по охране труда) является публичным документом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14:paraId="497AA2B9" w14:textId="77777777" w:rsidR="002C768F" w:rsidRPr="006E69A5" w:rsidRDefault="00020FB7"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9. </w:t>
      </w:r>
      <w:r w:rsidR="002C768F" w:rsidRPr="006E69A5">
        <w:rPr>
          <w:rFonts w:ascii="Times New Roman" w:eastAsia="Times New Roman" w:hAnsi="Times New Roman" w:cs="Times New Roman"/>
          <w:sz w:val="28"/>
          <w:szCs w:val="28"/>
          <w:lang w:eastAsia="ru-RU"/>
        </w:rPr>
        <w:t>Политика в области охраны труда:</w:t>
      </w:r>
    </w:p>
    <w:p w14:paraId="00C16076" w14:textId="77777777" w:rsidR="002C768F" w:rsidRPr="006E69A5" w:rsidRDefault="00605AAD"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 </w:t>
      </w:r>
      <w:r w:rsidR="002C768F" w:rsidRPr="006E69A5">
        <w:rPr>
          <w:rFonts w:ascii="Times New Roman" w:eastAsia="Times New Roman" w:hAnsi="Times New Roman" w:cs="Times New Roman"/>
          <w:sz w:val="28"/>
          <w:szCs w:val="28"/>
          <w:lang w:eastAsia="ru-RU"/>
        </w:rPr>
        <w:t xml:space="preserve">направлена на сохранение жизни и здоровья </w:t>
      </w:r>
      <w:r w:rsidR="00B97C96" w:rsidRPr="006E69A5">
        <w:rPr>
          <w:rFonts w:ascii="Times New Roman" w:eastAsia="Times New Roman" w:hAnsi="Times New Roman" w:cs="Times New Roman"/>
          <w:sz w:val="28"/>
          <w:szCs w:val="28"/>
          <w:lang w:eastAsia="ru-RU"/>
        </w:rPr>
        <w:t>работников</w:t>
      </w:r>
      <w:r w:rsidR="002C768F" w:rsidRPr="006E69A5">
        <w:rPr>
          <w:rFonts w:ascii="Times New Roman" w:eastAsia="Times New Roman" w:hAnsi="Times New Roman" w:cs="Times New Roman"/>
          <w:sz w:val="28"/>
          <w:szCs w:val="28"/>
          <w:lang w:eastAsia="ru-RU"/>
        </w:rPr>
        <w:t xml:space="preserve"> в процессе их трудовой деятельности;</w:t>
      </w:r>
    </w:p>
    <w:p w14:paraId="159E4CC3" w14:textId="77777777" w:rsidR="002C768F" w:rsidRPr="006E69A5" w:rsidRDefault="00605AAD" w:rsidP="00EB1A34">
      <w:pPr>
        <w:pStyle w:val="a3"/>
        <w:tabs>
          <w:tab w:val="left" w:pos="993"/>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 </w:t>
      </w:r>
      <w:r w:rsidR="002C768F" w:rsidRPr="006E69A5">
        <w:rPr>
          <w:rFonts w:ascii="Times New Roman" w:eastAsia="Times New Roman" w:hAnsi="Times New Roman" w:cs="Times New Roman"/>
          <w:sz w:val="28"/>
          <w:szCs w:val="28"/>
          <w:lang w:eastAsia="ru-RU"/>
        </w:rPr>
        <w:t>направлена на обеспечение безопасных условий труд, управление рисками производственного травматизма и профессиональной заболеваемости;</w:t>
      </w:r>
    </w:p>
    <w:p w14:paraId="74F389AA" w14:textId="196BE442" w:rsidR="002C768F" w:rsidRPr="006E69A5" w:rsidRDefault="00605AAD"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 </w:t>
      </w:r>
      <w:r w:rsidR="002C768F" w:rsidRPr="006E69A5">
        <w:rPr>
          <w:rFonts w:ascii="Times New Roman" w:eastAsia="Times New Roman" w:hAnsi="Times New Roman" w:cs="Times New Roman"/>
          <w:sz w:val="28"/>
          <w:szCs w:val="28"/>
          <w:lang w:eastAsia="ru-RU"/>
        </w:rPr>
        <w:t>соответствует специфике</w:t>
      </w:r>
      <w:r w:rsidR="00A47A8D" w:rsidRPr="006E69A5">
        <w:rPr>
          <w:rFonts w:ascii="Times New Roman" w:eastAsia="Times New Roman" w:hAnsi="Times New Roman" w:cs="Times New Roman"/>
          <w:sz w:val="28"/>
          <w:szCs w:val="28"/>
          <w:lang w:eastAsia="ru-RU"/>
        </w:rPr>
        <w:t xml:space="preserve"> экономической деятельности и </w:t>
      </w:r>
      <w:r w:rsidR="00020FB7" w:rsidRPr="006E69A5">
        <w:rPr>
          <w:rFonts w:ascii="Times New Roman" w:eastAsia="Times New Roman" w:hAnsi="Times New Roman" w:cs="Times New Roman"/>
          <w:sz w:val="28"/>
          <w:szCs w:val="28"/>
          <w:lang w:eastAsia="ru-RU"/>
        </w:rPr>
        <w:t>организации работ</w:t>
      </w:r>
      <w:r w:rsidR="001E05A7" w:rsidRPr="006E69A5">
        <w:rPr>
          <w:rFonts w:ascii="Times New Roman" w:eastAsia="Times New Roman" w:hAnsi="Times New Roman" w:cs="Times New Roman"/>
          <w:sz w:val="28"/>
          <w:szCs w:val="28"/>
          <w:lang w:eastAsia="ru-RU"/>
        </w:rPr>
        <w:t>,</w:t>
      </w:r>
      <w:r w:rsidR="00020FB7" w:rsidRPr="006E69A5">
        <w:rPr>
          <w:rFonts w:ascii="Times New Roman" w:eastAsia="Times New Roman" w:hAnsi="Times New Roman" w:cs="Times New Roman"/>
          <w:sz w:val="28"/>
          <w:szCs w:val="28"/>
          <w:lang w:eastAsia="ru-RU"/>
        </w:rPr>
        <w:t xml:space="preserve"> </w:t>
      </w:r>
      <w:r w:rsidR="00A47A8D" w:rsidRPr="006E69A5">
        <w:rPr>
          <w:rFonts w:ascii="Times New Roman" w:eastAsia="Times New Roman" w:hAnsi="Times New Roman" w:cs="Times New Roman"/>
          <w:sz w:val="28"/>
          <w:szCs w:val="28"/>
          <w:lang w:eastAsia="ru-RU"/>
        </w:rPr>
        <w:t xml:space="preserve">особенностям профессиональным рисков </w:t>
      </w:r>
      <w:r w:rsidR="00020FB7" w:rsidRPr="006E69A5">
        <w:rPr>
          <w:rFonts w:ascii="Times New Roman" w:eastAsia="Times New Roman" w:hAnsi="Times New Roman" w:cs="Times New Roman"/>
          <w:sz w:val="28"/>
          <w:szCs w:val="28"/>
          <w:lang w:eastAsia="ru-RU"/>
        </w:rPr>
        <w:t>и возможностям управления охраной труда</w:t>
      </w:r>
      <w:r w:rsidR="00A47A8D" w:rsidRPr="006E69A5">
        <w:rPr>
          <w:rFonts w:ascii="Times New Roman" w:eastAsia="Times New Roman" w:hAnsi="Times New Roman" w:cs="Times New Roman"/>
          <w:sz w:val="28"/>
          <w:szCs w:val="28"/>
          <w:lang w:eastAsia="ru-RU"/>
        </w:rPr>
        <w:t>;</w:t>
      </w:r>
    </w:p>
    <w:p w14:paraId="3DF52646" w14:textId="77777777" w:rsidR="00A47A8D" w:rsidRPr="006E69A5" w:rsidRDefault="00605AAD"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 </w:t>
      </w:r>
      <w:r w:rsidR="00A47A8D" w:rsidRPr="006E69A5">
        <w:rPr>
          <w:rFonts w:ascii="Times New Roman" w:eastAsia="Times New Roman" w:hAnsi="Times New Roman" w:cs="Times New Roman"/>
          <w:sz w:val="28"/>
          <w:szCs w:val="28"/>
          <w:lang w:eastAsia="ru-RU"/>
        </w:rPr>
        <w:t>отражает цели в области охраны труда;</w:t>
      </w:r>
    </w:p>
    <w:p w14:paraId="00CA0FB2" w14:textId="2F5A17CE" w:rsidR="00A47A8D" w:rsidRPr="006E69A5" w:rsidRDefault="00605AAD"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 </w:t>
      </w:r>
      <w:r w:rsidR="00A47A8D" w:rsidRPr="006E69A5">
        <w:rPr>
          <w:rFonts w:ascii="Times New Roman" w:eastAsia="Times New Roman" w:hAnsi="Times New Roman" w:cs="Times New Roman"/>
          <w:sz w:val="28"/>
          <w:szCs w:val="28"/>
          <w:lang w:eastAsia="ru-RU"/>
        </w:rPr>
        <w:t xml:space="preserve">включает обязательства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D625A" w:rsidRPr="006E69A5">
        <w:rPr>
          <w:rFonts w:ascii="Times New Roman" w:hAnsi="Times New Roman" w:cs="Times New Roman"/>
          <w:sz w:val="28"/>
          <w:szCs w:val="28"/>
        </w:rPr>
        <w:t xml:space="preserve"> «</w:t>
      </w:r>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 xml:space="preserve">» </w:t>
      </w:r>
      <w:r w:rsidR="00A47A8D" w:rsidRPr="006E69A5">
        <w:rPr>
          <w:rFonts w:ascii="Times New Roman" w:eastAsia="Times New Roman" w:hAnsi="Times New Roman" w:cs="Times New Roman"/>
          <w:sz w:val="28"/>
          <w:szCs w:val="28"/>
          <w:lang w:eastAsia="ru-RU"/>
        </w:rPr>
        <w:t>по устранению опасностей и снижению уровней профессиональных рисков на рабочих местах;</w:t>
      </w:r>
    </w:p>
    <w:p w14:paraId="62C8BEFB" w14:textId="7358E20E"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 </w:t>
      </w:r>
      <w:r w:rsidR="00ED2AEF" w:rsidRPr="006E69A5">
        <w:rPr>
          <w:rFonts w:ascii="Times New Roman" w:eastAsia="Times New Roman" w:hAnsi="Times New Roman" w:cs="Times New Roman"/>
          <w:sz w:val="28"/>
          <w:szCs w:val="28"/>
          <w:lang w:eastAsia="ru-RU"/>
        </w:rPr>
        <w:t>включат</w:t>
      </w:r>
      <w:r w:rsidRPr="006E69A5">
        <w:rPr>
          <w:rFonts w:ascii="Times New Roman" w:eastAsia="Times New Roman" w:hAnsi="Times New Roman" w:cs="Times New Roman"/>
          <w:sz w:val="28"/>
          <w:szCs w:val="28"/>
          <w:lang w:eastAsia="ru-RU"/>
        </w:rPr>
        <w:t xml:space="preserve"> обязательства совершенствовать СУОТ;</w:t>
      </w:r>
    </w:p>
    <w:p w14:paraId="4A53A08A" w14:textId="75C6891E" w:rsidR="006B04E4" w:rsidRPr="006E69A5" w:rsidRDefault="00605AAD"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 </w:t>
      </w:r>
      <w:r w:rsidR="00020FB7" w:rsidRPr="006E69A5">
        <w:rPr>
          <w:rFonts w:ascii="Times New Roman" w:eastAsia="Times New Roman" w:hAnsi="Times New Roman" w:cs="Times New Roman"/>
          <w:sz w:val="28"/>
          <w:szCs w:val="28"/>
          <w:lang w:eastAsia="ru-RU"/>
        </w:rPr>
        <w:t>учитывает</w:t>
      </w:r>
      <w:r w:rsidR="006B04E4" w:rsidRPr="006E69A5">
        <w:rPr>
          <w:rFonts w:ascii="Times New Roman" w:eastAsia="Times New Roman" w:hAnsi="Times New Roman" w:cs="Times New Roman"/>
          <w:sz w:val="28"/>
          <w:szCs w:val="28"/>
          <w:lang w:eastAsia="ru-RU"/>
        </w:rPr>
        <w:t xml:space="preserve"> мнение выборного органа первичной профсоюзной организации или иного уполномоченного работниками органа</w:t>
      </w:r>
      <w:r w:rsidR="00265BF8">
        <w:rPr>
          <w:rFonts w:ascii="Times New Roman" w:eastAsia="Times New Roman" w:hAnsi="Times New Roman" w:cs="Times New Roman"/>
          <w:sz w:val="28"/>
          <w:szCs w:val="28"/>
          <w:lang w:eastAsia="ru-RU"/>
        </w:rPr>
        <w:t xml:space="preserve"> </w:t>
      </w:r>
      <w:r w:rsidR="006B04E4" w:rsidRPr="006E69A5">
        <w:rPr>
          <w:rFonts w:ascii="Times New Roman" w:eastAsia="Times New Roman" w:hAnsi="Times New Roman" w:cs="Times New Roman"/>
          <w:sz w:val="28"/>
          <w:szCs w:val="28"/>
          <w:lang w:eastAsia="ru-RU"/>
        </w:rPr>
        <w:t>(при наличии);</w:t>
      </w:r>
    </w:p>
    <w:p w14:paraId="0542AF05" w14:textId="77777777" w:rsidR="006B04E4" w:rsidRPr="006E69A5" w:rsidRDefault="00605AAD"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 </w:t>
      </w:r>
      <w:r w:rsidR="006B04E4" w:rsidRPr="006E69A5">
        <w:rPr>
          <w:rFonts w:ascii="Times New Roman" w:eastAsia="Times New Roman" w:hAnsi="Times New Roman" w:cs="Times New Roman"/>
          <w:sz w:val="28"/>
          <w:szCs w:val="28"/>
          <w:lang w:eastAsia="ru-RU"/>
        </w:rPr>
        <w:t xml:space="preserve">учитывает индивидуальные особенности работников, в том числе посредством проектирования рабочих мест, выбора оборудования, </w:t>
      </w:r>
      <w:r w:rsidR="006B04E4" w:rsidRPr="006E69A5">
        <w:rPr>
          <w:rFonts w:ascii="Times New Roman" w:eastAsia="Times New Roman" w:hAnsi="Times New Roman" w:cs="Times New Roman"/>
          <w:sz w:val="28"/>
          <w:szCs w:val="28"/>
          <w:lang w:eastAsia="ru-RU"/>
        </w:rPr>
        <w:lastRenderedPageBreak/>
        <w:t>инструментов, сырья и материалов, средств индивидуальной и коллективно защиты, построения производственных и технологических процессов</w:t>
      </w:r>
      <w:r w:rsidR="00020FB7" w:rsidRPr="006E69A5">
        <w:rPr>
          <w:rFonts w:ascii="Times New Roman" w:eastAsia="Times New Roman" w:hAnsi="Times New Roman" w:cs="Times New Roman"/>
          <w:sz w:val="28"/>
          <w:szCs w:val="28"/>
          <w:lang w:eastAsia="ru-RU"/>
        </w:rPr>
        <w:t>.</w:t>
      </w:r>
    </w:p>
    <w:p w14:paraId="6A4100F8"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14:paraId="5ACF2619" w14:textId="23B64F9A"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10.</w:t>
      </w:r>
      <w:r w:rsidR="001D625A">
        <w:rPr>
          <w:rFonts w:ascii="Times New Roman" w:eastAsia="Times New Roman" w:hAnsi="Times New Roman" w:cs="Times New Roman"/>
          <w:sz w:val="28"/>
          <w:szCs w:val="28"/>
          <w:lang w:eastAsia="ru-RU"/>
        </w:rPr>
        <w:t xml:space="preserve">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D625A" w:rsidRPr="006E69A5">
        <w:rPr>
          <w:rFonts w:ascii="Times New Roman" w:hAnsi="Times New Roman" w:cs="Times New Roman"/>
          <w:sz w:val="28"/>
          <w:szCs w:val="28"/>
        </w:rPr>
        <w:t xml:space="preserve"> «</w:t>
      </w:r>
      <w:proofErr w:type="gramStart"/>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 xml:space="preserve">» </w:t>
      </w:r>
      <w:r w:rsidRPr="006E69A5">
        <w:rPr>
          <w:rFonts w:ascii="Times New Roman" w:eastAsia="Times New Roman" w:hAnsi="Times New Roman" w:cs="Times New Roman"/>
          <w:sz w:val="28"/>
          <w:szCs w:val="28"/>
          <w:lang w:eastAsia="ru-RU"/>
        </w:rPr>
        <w:t xml:space="preserve"> обеспечивает</w:t>
      </w:r>
      <w:proofErr w:type="gramEnd"/>
      <w:r w:rsidRPr="006E69A5">
        <w:rPr>
          <w:rFonts w:ascii="Times New Roman" w:eastAsia="Times New Roman" w:hAnsi="Times New Roman" w:cs="Times New Roman"/>
          <w:sz w:val="28"/>
          <w:szCs w:val="28"/>
          <w:lang w:eastAsia="ru-RU"/>
        </w:rPr>
        <w:t>:</w:t>
      </w:r>
    </w:p>
    <w:p w14:paraId="57F57E86" w14:textId="4E27C5D8"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а) предоставление ответственным лицам соответствующих полномочий для осуществления функций (обязанностей) в рамках функционирования СУОТ;</w:t>
      </w:r>
    </w:p>
    <w:p w14:paraId="0003B4AC"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2936E3BB" w14:textId="7FFE6C5A"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11. Приказом директора</w:t>
      </w:r>
      <w:r w:rsidR="001D625A" w:rsidRPr="001D625A">
        <w:rPr>
          <w:rFonts w:ascii="Times New Roman" w:hAnsi="Times New Roman" w:cs="Times New Roman"/>
          <w:sz w:val="28"/>
          <w:szCs w:val="28"/>
        </w:rPr>
        <w:t xml:space="preserve"> </w:t>
      </w:r>
      <w:r w:rsidR="001D625A" w:rsidRPr="006E69A5">
        <w:rPr>
          <w:rFonts w:ascii="Times New Roman" w:hAnsi="Times New Roman" w:cs="Times New Roman"/>
          <w:sz w:val="28"/>
          <w:szCs w:val="28"/>
        </w:rPr>
        <w:t>М</w:t>
      </w:r>
      <w:r w:rsidR="001D625A">
        <w:rPr>
          <w:rFonts w:ascii="Times New Roman" w:hAnsi="Times New Roman" w:cs="Times New Roman"/>
          <w:sz w:val="28"/>
          <w:szCs w:val="28"/>
        </w:rPr>
        <w:t>Б</w:t>
      </w:r>
      <w:r w:rsidR="001D625A" w:rsidRPr="006E69A5">
        <w:rPr>
          <w:rFonts w:ascii="Times New Roman" w:hAnsi="Times New Roman" w:cs="Times New Roman"/>
          <w:sz w:val="28"/>
          <w:szCs w:val="28"/>
        </w:rPr>
        <w:t>У</w:t>
      </w:r>
      <w:r w:rsidR="001D625A">
        <w:rPr>
          <w:rFonts w:ascii="Times New Roman" w:hAnsi="Times New Roman" w:cs="Times New Roman"/>
          <w:sz w:val="28"/>
          <w:szCs w:val="28"/>
        </w:rPr>
        <w:t xml:space="preserve"> ДО</w:t>
      </w:r>
      <w:r w:rsidR="001D625A" w:rsidRPr="006E69A5">
        <w:rPr>
          <w:rFonts w:ascii="Times New Roman" w:hAnsi="Times New Roman" w:cs="Times New Roman"/>
          <w:sz w:val="28"/>
          <w:szCs w:val="28"/>
        </w:rPr>
        <w:t xml:space="preserve"> «</w:t>
      </w:r>
      <w:r w:rsidR="001D625A">
        <w:rPr>
          <w:rFonts w:ascii="Times New Roman" w:hAnsi="Times New Roman" w:cs="Times New Roman"/>
          <w:sz w:val="28"/>
          <w:szCs w:val="28"/>
        </w:rPr>
        <w:t>ДЮЦ</w:t>
      </w:r>
      <w:r w:rsidR="001D625A" w:rsidRPr="006E69A5">
        <w:rPr>
          <w:rFonts w:ascii="Times New Roman" w:hAnsi="Times New Roman" w:cs="Times New Roman"/>
          <w:sz w:val="28"/>
          <w:szCs w:val="28"/>
        </w:rPr>
        <w:t xml:space="preserve">» </w:t>
      </w:r>
      <w:r w:rsidRPr="006E69A5">
        <w:rPr>
          <w:rFonts w:ascii="Times New Roman" w:eastAsia="Times New Roman" w:hAnsi="Times New Roman" w:cs="Times New Roman"/>
          <w:sz w:val="28"/>
          <w:szCs w:val="28"/>
          <w:lang w:eastAsia="ru-RU"/>
        </w:rPr>
        <w:t>назначаются работники, ответственные за соблюдение требований охраны труда, с предоставлением им необходимых полномочий для осуществления взаимодействия с ответственными лицами в рамках функционирования СУОТ с учетом должностных и рабочих обязанностей.</w:t>
      </w:r>
    </w:p>
    <w:p w14:paraId="39CB4E15"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12. Разработка, внедрение и поддержка процесса(</w:t>
      </w:r>
      <w:proofErr w:type="spellStart"/>
      <w:r w:rsidRPr="006E69A5">
        <w:rPr>
          <w:rFonts w:ascii="Times New Roman" w:eastAsia="Times New Roman" w:hAnsi="Times New Roman" w:cs="Times New Roman"/>
          <w:sz w:val="28"/>
          <w:szCs w:val="28"/>
          <w:lang w:eastAsia="ru-RU"/>
        </w:rPr>
        <w:t>ов</w:t>
      </w:r>
      <w:proofErr w:type="spellEnd"/>
      <w:r w:rsidRPr="006E69A5">
        <w:rPr>
          <w:rFonts w:ascii="Times New Roman" w:eastAsia="Times New Roman" w:hAnsi="Times New Roman" w:cs="Times New Roman"/>
          <w:sz w:val="28"/>
          <w:szCs w:val="28"/>
          <w:lang w:eastAsia="ru-RU"/>
        </w:rPr>
        <w:t>) взаимодействия (консультаций) с работниками и их участие (а также при их наличии участие представителей работников) в разработке, планировании, внедрении мероприятий по улучшению условий и охраны труда обеспечиваются с учетом:</w:t>
      </w:r>
    </w:p>
    <w:p w14:paraId="477F586D"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а) определения механизмов, времени и ресурсов для участия работников в обеспечении безопасности на своих рабочих местах;</w:t>
      </w:r>
    </w:p>
    <w:p w14:paraId="7B703931"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б) обеспечения своевременного доступа к четкой, понятной и актуальной информации по вопросам функционирования СУОТ;</w:t>
      </w:r>
    </w:p>
    <w:p w14:paraId="1B4F06B6"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в) определения и устранения (минимизации) препятствий для участия работников в СУОТ.</w:t>
      </w:r>
    </w:p>
    <w:p w14:paraId="41C13BF9" w14:textId="77777777" w:rsidR="00382FAC" w:rsidRPr="006E69A5" w:rsidRDefault="007F6BC0"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13</w:t>
      </w:r>
      <w:r w:rsidR="00382FAC" w:rsidRPr="006E69A5">
        <w:rPr>
          <w:rFonts w:ascii="Times New Roman" w:eastAsia="Times New Roman" w:hAnsi="Times New Roman" w:cs="Times New Roman"/>
          <w:sz w:val="28"/>
          <w:szCs w:val="28"/>
          <w:lang w:eastAsia="ru-RU"/>
        </w:rPr>
        <w:t>. Управление охраной труда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p>
    <w:p w14:paraId="2D26A0B7" w14:textId="6F93D773" w:rsidR="00382FAC" w:rsidRPr="006E69A5" w:rsidRDefault="007F6BC0"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14</w:t>
      </w:r>
      <w:r w:rsidR="00382FAC" w:rsidRPr="006E69A5">
        <w:rPr>
          <w:rFonts w:ascii="Times New Roman" w:eastAsia="Times New Roman" w:hAnsi="Times New Roman" w:cs="Times New Roman"/>
          <w:sz w:val="28"/>
          <w:szCs w:val="28"/>
          <w:lang w:eastAsia="ru-RU"/>
        </w:rPr>
        <w:t>. Для организации консультаций и взаимодействия в области охраны труда с работниками и заинтересованными сторонами на всех уровнях управления  реализованы и поддерживаются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14:paraId="3DF05D7A" w14:textId="77777777" w:rsidR="00382FAC"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15</w:t>
      </w:r>
      <w:r w:rsidR="00382FAC" w:rsidRPr="006E69A5">
        <w:rPr>
          <w:rFonts w:ascii="Times New Roman" w:eastAsia="Times New Roman" w:hAnsi="Times New Roman" w:cs="Times New Roman"/>
          <w:sz w:val="28"/>
          <w:szCs w:val="28"/>
          <w:lang w:eastAsia="ru-RU"/>
        </w:rPr>
        <w:t>. В целях реализации механизмов консультаций и взаимодействия по охране труда обеспечивается координация и взаимодействие по охране труда с работниками и (или) их уполномоченными представителями по следующим вопросам:</w:t>
      </w:r>
    </w:p>
    <w:p w14:paraId="493EF8B9"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а) установление (определение) потребностей и ожиданий работников в рамках построения, развития и функционирования СУОТ;</w:t>
      </w:r>
    </w:p>
    <w:p w14:paraId="0FD89E29"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б) установление целей в области охраны труда и планирование их достижения;</w:t>
      </w:r>
    </w:p>
    <w:p w14:paraId="04385347"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lastRenderedPageBreak/>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14:paraId="7FDF9019" w14:textId="759FD6B5"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г) определение и закрепление в действующих локальных нормативных </w:t>
      </w:r>
      <w:proofErr w:type="gramStart"/>
      <w:r w:rsidRPr="006E69A5">
        <w:rPr>
          <w:rFonts w:ascii="Times New Roman" w:eastAsia="Times New Roman" w:hAnsi="Times New Roman" w:cs="Times New Roman"/>
          <w:sz w:val="28"/>
          <w:szCs w:val="28"/>
          <w:lang w:eastAsia="ru-RU"/>
        </w:rPr>
        <w:t>актах  функциональных</w:t>
      </w:r>
      <w:proofErr w:type="gramEnd"/>
      <w:r w:rsidRPr="006E69A5">
        <w:rPr>
          <w:rFonts w:ascii="Times New Roman" w:eastAsia="Times New Roman" w:hAnsi="Times New Roman" w:cs="Times New Roman"/>
          <w:sz w:val="28"/>
          <w:szCs w:val="28"/>
          <w:lang w:eastAsia="ru-RU"/>
        </w:rPr>
        <w:t xml:space="preserve"> обязанностей, ответственности и полномочий в области охраны труда;</w:t>
      </w:r>
    </w:p>
    <w:p w14:paraId="3EA80FF6" w14:textId="77777777" w:rsidR="00382FAC" w:rsidRPr="006E69A5" w:rsidRDefault="00382FAC"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14:paraId="50791407" w14:textId="77777777" w:rsidR="00605AAD" w:rsidRPr="006E69A5" w:rsidRDefault="00605AAD" w:rsidP="00EB1A34">
      <w:pPr>
        <w:tabs>
          <w:tab w:val="left" w:pos="3119"/>
        </w:tabs>
        <w:spacing w:after="0" w:line="240" w:lineRule="auto"/>
        <w:ind w:firstLine="567"/>
        <w:jc w:val="both"/>
        <w:rPr>
          <w:rFonts w:ascii="Times New Roman" w:eastAsia="Times New Roman" w:hAnsi="Times New Roman" w:cs="Times New Roman"/>
          <w:sz w:val="28"/>
          <w:szCs w:val="28"/>
          <w:lang w:eastAsia="ru-RU"/>
        </w:rPr>
      </w:pPr>
    </w:p>
    <w:p w14:paraId="50022B35" w14:textId="77777777" w:rsidR="00605AAD" w:rsidRPr="006E69A5" w:rsidRDefault="00FA29FE" w:rsidP="00EB1A34">
      <w:pPr>
        <w:pStyle w:val="a3"/>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6E69A5">
        <w:rPr>
          <w:rFonts w:ascii="Times New Roman" w:eastAsia="Times New Roman" w:hAnsi="Times New Roman" w:cs="Times New Roman"/>
          <w:b/>
          <w:sz w:val="28"/>
          <w:szCs w:val="28"/>
          <w:lang w:eastAsia="ru-RU"/>
        </w:rPr>
        <w:t>Планирование</w:t>
      </w:r>
    </w:p>
    <w:p w14:paraId="7E4061D9" w14:textId="77777777" w:rsidR="002121FE" w:rsidRPr="006E69A5" w:rsidRDefault="002121FE" w:rsidP="00EB1A34">
      <w:pPr>
        <w:pStyle w:val="a3"/>
        <w:tabs>
          <w:tab w:val="left" w:pos="3119"/>
        </w:tabs>
        <w:spacing w:after="0" w:line="240" w:lineRule="auto"/>
        <w:ind w:left="0" w:firstLine="567"/>
        <w:jc w:val="both"/>
        <w:rPr>
          <w:rFonts w:ascii="Times New Roman" w:eastAsia="Times New Roman" w:hAnsi="Times New Roman" w:cs="Times New Roman"/>
          <w:b/>
          <w:sz w:val="28"/>
          <w:szCs w:val="28"/>
          <w:lang w:eastAsia="ru-RU"/>
        </w:rPr>
      </w:pPr>
    </w:p>
    <w:p w14:paraId="06F6BA9F" w14:textId="77777777" w:rsidR="00FA29FE" w:rsidRPr="006E69A5" w:rsidRDefault="00FA29FE" w:rsidP="00EB1A34">
      <w:pPr>
        <w:pStyle w:val="a3"/>
        <w:tabs>
          <w:tab w:val="left" w:pos="993"/>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16.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426211BF" w14:textId="77777777" w:rsidR="00FA29FE" w:rsidRPr="006E69A5" w:rsidRDefault="00FA29FE" w:rsidP="00EB1A34">
      <w:pPr>
        <w:pStyle w:val="a3"/>
        <w:tabs>
          <w:tab w:val="left" w:pos="1134"/>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17. Выявление (идентификация) опасностей, представляющих угрозу жизни и здоровью работников, и составление их перечня (реестра) проводить с учетом рекомендаций по классификации, обнаружению, распознаванию и описанию опасностей.</w:t>
      </w:r>
    </w:p>
    <w:p w14:paraId="474F97C4" w14:textId="104E976A"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18. Анализ и упорядочивание всех выявленных опасностей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w:t>
      </w:r>
      <w:r w:rsidR="00EB136B" w:rsidRPr="006E69A5">
        <w:rPr>
          <w:rFonts w:ascii="Times New Roman" w:eastAsia="Times New Roman" w:hAnsi="Times New Roman" w:cs="Times New Roman"/>
          <w:sz w:val="28"/>
          <w:szCs w:val="28"/>
          <w:lang w:eastAsia="ru-RU"/>
        </w:rPr>
        <w:t xml:space="preserve"> </w:t>
      </w:r>
      <w:r w:rsidR="00702325" w:rsidRPr="006E69A5">
        <w:rPr>
          <w:rFonts w:ascii="Times New Roman" w:hAnsi="Times New Roman" w:cs="Times New Roman"/>
          <w:sz w:val="28"/>
          <w:szCs w:val="28"/>
        </w:rPr>
        <w:t>М</w:t>
      </w:r>
      <w:r w:rsidR="00702325">
        <w:rPr>
          <w:rFonts w:ascii="Times New Roman" w:hAnsi="Times New Roman" w:cs="Times New Roman"/>
          <w:sz w:val="28"/>
          <w:szCs w:val="28"/>
        </w:rPr>
        <w:t>Б</w:t>
      </w:r>
      <w:r w:rsidR="00702325" w:rsidRPr="006E69A5">
        <w:rPr>
          <w:rFonts w:ascii="Times New Roman" w:hAnsi="Times New Roman" w:cs="Times New Roman"/>
          <w:sz w:val="28"/>
          <w:szCs w:val="28"/>
        </w:rPr>
        <w:t>У</w:t>
      </w:r>
      <w:r w:rsidR="00702325">
        <w:rPr>
          <w:rFonts w:ascii="Times New Roman" w:hAnsi="Times New Roman" w:cs="Times New Roman"/>
          <w:sz w:val="28"/>
          <w:szCs w:val="28"/>
        </w:rPr>
        <w:t xml:space="preserve"> ДО</w:t>
      </w:r>
      <w:r w:rsidR="00702325" w:rsidRPr="006E69A5">
        <w:rPr>
          <w:rFonts w:ascii="Times New Roman" w:hAnsi="Times New Roman" w:cs="Times New Roman"/>
          <w:sz w:val="28"/>
          <w:szCs w:val="28"/>
        </w:rPr>
        <w:t xml:space="preserve"> «</w:t>
      </w:r>
      <w:r w:rsidR="00702325">
        <w:rPr>
          <w:rFonts w:ascii="Times New Roman" w:hAnsi="Times New Roman" w:cs="Times New Roman"/>
          <w:sz w:val="28"/>
          <w:szCs w:val="28"/>
        </w:rPr>
        <w:t>ДЮЦ</w:t>
      </w:r>
      <w:r w:rsidR="00702325" w:rsidRPr="006E69A5">
        <w:rPr>
          <w:rFonts w:ascii="Times New Roman" w:hAnsi="Times New Roman" w:cs="Times New Roman"/>
          <w:sz w:val="28"/>
          <w:szCs w:val="28"/>
        </w:rPr>
        <w:t xml:space="preserve">» </w:t>
      </w:r>
      <w:r w:rsidRPr="006E69A5">
        <w:rPr>
          <w:rFonts w:ascii="Times New Roman" w:eastAsia="Times New Roman" w:hAnsi="Times New Roman" w:cs="Times New Roman"/>
          <w:sz w:val="28"/>
          <w:szCs w:val="28"/>
          <w:lang w:eastAsia="ru-RU"/>
        </w:rPr>
        <w:t>объектах.</w:t>
      </w:r>
    </w:p>
    <w:p w14:paraId="537E09B4"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19.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14:paraId="25470D84" w14:textId="39D64945"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20. Методы оценки уровня профессиональных рисков необходимо определять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p>
    <w:p w14:paraId="31DE539A" w14:textId="628F0A09"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 xml:space="preserve">21.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в соответствии с особенностями и сложностью производственных процессов, осуществляемых в </w:t>
      </w:r>
      <w:r w:rsidR="00702325" w:rsidRPr="006E69A5">
        <w:rPr>
          <w:rFonts w:ascii="Times New Roman" w:hAnsi="Times New Roman" w:cs="Times New Roman"/>
          <w:sz w:val="28"/>
          <w:szCs w:val="28"/>
        </w:rPr>
        <w:t>М</w:t>
      </w:r>
      <w:r w:rsidR="00702325">
        <w:rPr>
          <w:rFonts w:ascii="Times New Roman" w:hAnsi="Times New Roman" w:cs="Times New Roman"/>
          <w:sz w:val="28"/>
          <w:szCs w:val="28"/>
        </w:rPr>
        <w:t>Б</w:t>
      </w:r>
      <w:r w:rsidR="00702325" w:rsidRPr="006E69A5">
        <w:rPr>
          <w:rFonts w:ascii="Times New Roman" w:hAnsi="Times New Roman" w:cs="Times New Roman"/>
          <w:sz w:val="28"/>
          <w:szCs w:val="28"/>
        </w:rPr>
        <w:t>У</w:t>
      </w:r>
      <w:r w:rsidR="00702325">
        <w:rPr>
          <w:rFonts w:ascii="Times New Roman" w:hAnsi="Times New Roman" w:cs="Times New Roman"/>
          <w:sz w:val="28"/>
          <w:szCs w:val="28"/>
        </w:rPr>
        <w:t xml:space="preserve"> ДО</w:t>
      </w:r>
      <w:r w:rsidR="00702325" w:rsidRPr="006E69A5">
        <w:rPr>
          <w:rFonts w:ascii="Times New Roman" w:hAnsi="Times New Roman" w:cs="Times New Roman"/>
          <w:sz w:val="28"/>
          <w:szCs w:val="28"/>
        </w:rPr>
        <w:t xml:space="preserve"> «</w:t>
      </w:r>
      <w:r w:rsidR="00702325">
        <w:rPr>
          <w:rFonts w:ascii="Times New Roman" w:hAnsi="Times New Roman" w:cs="Times New Roman"/>
          <w:sz w:val="28"/>
          <w:szCs w:val="28"/>
        </w:rPr>
        <w:t>ДЮЦ</w:t>
      </w:r>
      <w:r w:rsidR="00702325" w:rsidRPr="006E69A5">
        <w:rPr>
          <w:rFonts w:ascii="Times New Roman" w:hAnsi="Times New Roman" w:cs="Times New Roman"/>
          <w:sz w:val="28"/>
          <w:szCs w:val="28"/>
        </w:rPr>
        <w:t>»</w:t>
      </w:r>
      <w:r w:rsidR="00702325">
        <w:rPr>
          <w:rFonts w:ascii="Times New Roman" w:hAnsi="Times New Roman" w:cs="Times New Roman"/>
          <w:sz w:val="28"/>
          <w:szCs w:val="28"/>
        </w:rPr>
        <w:t>.</w:t>
      </w:r>
    </w:p>
    <w:p w14:paraId="3939FBD5"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22. Допускается привлечение для выявления (идентификации) опасностей и оценки уровней профессиональных рисков независимой организации, обладающей необходимой компетенцией.</w:t>
      </w:r>
    </w:p>
    <w:p w14:paraId="007EFFC3"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lastRenderedPageBreak/>
        <w:t>23. Руководители структурных подразделений обязаны обеспечить систематическое выявление опасностей и профессиональных рисков, их регулярный анализ и оценку.</w:t>
      </w:r>
    </w:p>
    <w:p w14:paraId="2326861A" w14:textId="53FFDC1B"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24. 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w:t>
      </w:r>
    </w:p>
    <w:p w14:paraId="17F35802" w14:textId="47F79B6E"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25. Перечень опасностей, их причин (источников), а также мер управления/контроля рисков</w:t>
      </w:r>
      <w:r w:rsidR="00777F87" w:rsidRPr="006E69A5">
        <w:rPr>
          <w:rFonts w:ascii="Times New Roman" w:eastAsia="Times New Roman" w:hAnsi="Times New Roman" w:cs="Times New Roman"/>
          <w:sz w:val="28"/>
          <w:szCs w:val="28"/>
          <w:lang w:eastAsia="ru-RU"/>
        </w:rPr>
        <w:t>.</w:t>
      </w:r>
      <w:r w:rsidRPr="006E69A5">
        <w:rPr>
          <w:rFonts w:ascii="Times New Roman" w:eastAsia="Times New Roman" w:hAnsi="Times New Roman" w:cs="Times New Roman"/>
          <w:sz w:val="28"/>
          <w:szCs w:val="28"/>
          <w:lang w:eastAsia="ru-RU"/>
        </w:rPr>
        <w:t xml:space="preserve"> </w:t>
      </w:r>
    </w:p>
    <w:p w14:paraId="6D840B6B" w14:textId="4DEAEA1B"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26. Относящиеся к деятельности</w:t>
      </w:r>
      <w:r w:rsidR="00702325" w:rsidRPr="00702325">
        <w:rPr>
          <w:rFonts w:ascii="Times New Roman" w:hAnsi="Times New Roman" w:cs="Times New Roman"/>
          <w:sz w:val="28"/>
          <w:szCs w:val="28"/>
        </w:rPr>
        <w:t xml:space="preserve"> </w:t>
      </w:r>
      <w:r w:rsidR="00702325" w:rsidRPr="006E69A5">
        <w:rPr>
          <w:rFonts w:ascii="Times New Roman" w:hAnsi="Times New Roman" w:cs="Times New Roman"/>
          <w:sz w:val="28"/>
          <w:szCs w:val="28"/>
        </w:rPr>
        <w:t>М</w:t>
      </w:r>
      <w:r w:rsidR="00702325">
        <w:rPr>
          <w:rFonts w:ascii="Times New Roman" w:hAnsi="Times New Roman" w:cs="Times New Roman"/>
          <w:sz w:val="28"/>
          <w:szCs w:val="28"/>
        </w:rPr>
        <w:t>Б</w:t>
      </w:r>
      <w:r w:rsidR="00702325" w:rsidRPr="006E69A5">
        <w:rPr>
          <w:rFonts w:ascii="Times New Roman" w:hAnsi="Times New Roman" w:cs="Times New Roman"/>
          <w:sz w:val="28"/>
          <w:szCs w:val="28"/>
        </w:rPr>
        <w:t>У</w:t>
      </w:r>
      <w:r w:rsidR="00702325">
        <w:rPr>
          <w:rFonts w:ascii="Times New Roman" w:hAnsi="Times New Roman" w:cs="Times New Roman"/>
          <w:sz w:val="28"/>
          <w:szCs w:val="28"/>
        </w:rPr>
        <w:t xml:space="preserve"> ДО</w:t>
      </w:r>
      <w:r w:rsidR="00702325" w:rsidRPr="006E69A5">
        <w:rPr>
          <w:rFonts w:ascii="Times New Roman" w:hAnsi="Times New Roman" w:cs="Times New Roman"/>
          <w:sz w:val="28"/>
          <w:szCs w:val="28"/>
        </w:rPr>
        <w:t xml:space="preserve"> «</w:t>
      </w:r>
      <w:r w:rsidR="00702325">
        <w:rPr>
          <w:rFonts w:ascii="Times New Roman" w:hAnsi="Times New Roman" w:cs="Times New Roman"/>
          <w:sz w:val="28"/>
          <w:szCs w:val="28"/>
        </w:rPr>
        <w:t>ДЮЦ</w:t>
      </w:r>
      <w:r w:rsidR="00702325" w:rsidRPr="006E69A5">
        <w:rPr>
          <w:rFonts w:ascii="Times New Roman" w:hAnsi="Times New Roman" w:cs="Times New Roman"/>
          <w:sz w:val="28"/>
          <w:szCs w:val="28"/>
        </w:rPr>
        <w:t xml:space="preserve">» </w:t>
      </w:r>
      <w:r w:rsidRPr="006E69A5">
        <w:rPr>
          <w:rFonts w:ascii="Times New Roman" w:eastAsia="Times New Roman" w:hAnsi="Times New Roman" w:cs="Times New Roman"/>
          <w:sz w:val="28"/>
          <w:szCs w:val="28"/>
          <w:lang w:eastAsia="ru-RU"/>
        </w:rPr>
        <w:t>государственные нормативные требования охраны труда учитываются при разработке, внедрении, поддержании и постоянном улучшении СУОТ.</w:t>
      </w:r>
    </w:p>
    <w:p w14:paraId="7DB70363"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27.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14:paraId="7109EAC4" w14:textId="78D2D98D"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28. В Плане мероприятий по охране труда необходимо указывать следующие сведения:</w:t>
      </w:r>
    </w:p>
    <w:p w14:paraId="24806082"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а) наименование мероприятий;</w:t>
      </w:r>
    </w:p>
    <w:p w14:paraId="6C032614"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б) ожидаемый результат по каждому мероприятию;</w:t>
      </w:r>
    </w:p>
    <w:p w14:paraId="4FD8B8B6"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в) сроки реализации по каждому мероприятию;</w:t>
      </w:r>
    </w:p>
    <w:p w14:paraId="48330A3D"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г) ответственные лица за реализацию мероприятий;</w:t>
      </w:r>
    </w:p>
    <w:p w14:paraId="691CA41E"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д) выделяемые ресурсы и источники финансирования мероприятий.</w:t>
      </w:r>
    </w:p>
    <w:p w14:paraId="0AD10A90" w14:textId="4BF0E8DD"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29</w:t>
      </w:r>
      <w:r w:rsidR="00FA29FE" w:rsidRPr="006E69A5">
        <w:rPr>
          <w:rFonts w:ascii="Times New Roman" w:eastAsia="Times New Roman" w:hAnsi="Times New Roman" w:cs="Times New Roman"/>
          <w:sz w:val="28"/>
          <w:szCs w:val="28"/>
          <w:lang w:eastAsia="ru-RU"/>
        </w:rPr>
        <w:t>. При составлении Плана мероприятий по охране труда руководителю структурного подразделения необходимо руководствоваться перечнем мероприятий по улучшению условий и охраны труда и снижению уровней профессиональных рисков.</w:t>
      </w:r>
    </w:p>
    <w:p w14:paraId="108EECDD" w14:textId="006215CC"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30</w:t>
      </w:r>
      <w:r w:rsidR="00FA29FE" w:rsidRPr="006E69A5">
        <w:rPr>
          <w:rFonts w:ascii="Times New Roman" w:eastAsia="Times New Roman" w:hAnsi="Times New Roman" w:cs="Times New Roman"/>
          <w:sz w:val="28"/>
          <w:szCs w:val="28"/>
          <w:lang w:eastAsia="ru-RU"/>
        </w:rPr>
        <w:t>. Планирование меро</w:t>
      </w:r>
      <w:r w:rsidRPr="006E69A5">
        <w:rPr>
          <w:rFonts w:ascii="Times New Roman" w:eastAsia="Times New Roman" w:hAnsi="Times New Roman" w:cs="Times New Roman"/>
          <w:sz w:val="28"/>
          <w:szCs w:val="28"/>
          <w:lang w:eastAsia="ru-RU"/>
        </w:rPr>
        <w:t xml:space="preserve">приятий по охране труда </w:t>
      </w:r>
      <w:proofErr w:type="gramStart"/>
      <w:r w:rsidRPr="006E69A5">
        <w:rPr>
          <w:rFonts w:ascii="Times New Roman" w:eastAsia="Times New Roman" w:hAnsi="Times New Roman" w:cs="Times New Roman"/>
          <w:sz w:val="28"/>
          <w:szCs w:val="28"/>
          <w:lang w:eastAsia="ru-RU"/>
        </w:rPr>
        <w:t>в</w:t>
      </w:r>
      <w:r w:rsidR="00702325">
        <w:rPr>
          <w:rFonts w:ascii="Times New Roman" w:eastAsia="Times New Roman" w:hAnsi="Times New Roman" w:cs="Times New Roman"/>
          <w:sz w:val="28"/>
          <w:szCs w:val="28"/>
          <w:lang w:eastAsia="ru-RU"/>
        </w:rPr>
        <w:t xml:space="preserve"> </w:t>
      </w:r>
      <w:r w:rsidR="00FA29FE" w:rsidRPr="006E69A5">
        <w:rPr>
          <w:rFonts w:ascii="Times New Roman" w:eastAsia="Times New Roman" w:hAnsi="Times New Roman" w:cs="Times New Roman"/>
          <w:sz w:val="28"/>
          <w:szCs w:val="28"/>
          <w:lang w:eastAsia="ru-RU"/>
        </w:rPr>
        <w:t>учитывает</w:t>
      </w:r>
      <w:proofErr w:type="gramEnd"/>
      <w:r w:rsidR="00702325">
        <w:rPr>
          <w:rFonts w:ascii="Times New Roman" w:eastAsia="Times New Roman" w:hAnsi="Times New Roman" w:cs="Times New Roman"/>
          <w:sz w:val="28"/>
          <w:szCs w:val="28"/>
          <w:lang w:eastAsia="ru-RU"/>
        </w:rPr>
        <w:t xml:space="preserve"> </w:t>
      </w:r>
      <w:r w:rsidR="00FA29FE" w:rsidRPr="006E69A5">
        <w:rPr>
          <w:rFonts w:ascii="Times New Roman" w:eastAsia="Times New Roman" w:hAnsi="Times New Roman" w:cs="Times New Roman"/>
          <w:sz w:val="28"/>
          <w:szCs w:val="28"/>
          <w:lang w:eastAsia="ru-RU"/>
        </w:rPr>
        <w:t>изменения, которые влияют на функционирование СУОТ, включая:</w:t>
      </w:r>
    </w:p>
    <w:p w14:paraId="562196C0"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а) изменения в нормативных правовых актах, содержащих государственные нормативные требования охраны труда;</w:t>
      </w:r>
    </w:p>
    <w:p w14:paraId="61A133FE"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б) изменения в условиях труда работников (результатах специальной оценки условий труда (СОУТ и ОПР));</w:t>
      </w:r>
    </w:p>
    <w:p w14:paraId="005474DD"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4313F0BE" w14:textId="318AD4C0"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31</w:t>
      </w:r>
      <w:r w:rsidR="00FA29FE" w:rsidRPr="006E69A5">
        <w:rPr>
          <w:rFonts w:ascii="Times New Roman" w:eastAsia="Times New Roman" w:hAnsi="Times New Roman" w:cs="Times New Roman"/>
          <w:sz w:val="28"/>
          <w:szCs w:val="28"/>
          <w:lang w:eastAsia="ru-RU"/>
        </w:rPr>
        <w:t xml:space="preserve">.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необходимо учитывать имеющийся передовой опыт, финансовые, производственные (функциональные) возможности </w:t>
      </w:r>
      <w:r w:rsidR="00702325" w:rsidRPr="006E69A5">
        <w:rPr>
          <w:rFonts w:ascii="Times New Roman" w:hAnsi="Times New Roman" w:cs="Times New Roman"/>
          <w:sz w:val="28"/>
          <w:szCs w:val="28"/>
        </w:rPr>
        <w:t>М</w:t>
      </w:r>
      <w:r w:rsidR="00702325">
        <w:rPr>
          <w:rFonts w:ascii="Times New Roman" w:hAnsi="Times New Roman" w:cs="Times New Roman"/>
          <w:sz w:val="28"/>
          <w:szCs w:val="28"/>
        </w:rPr>
        <w:t>Б</w:t>
      </w:r>
      <w:r w:rsidR="00702325" w:rsidRPr="006E69A5">
        <w:rPr>
          <w:rFonts w:ascii="Times New Roman" w:hAnsi="Times New Roman" w:cs="Times New Roman"/>
          <w:sz w:val="28"/>
          <w:szCs w:val="28"/>
        </w:rPr>
        <w:t>У</w:t>
      </w:r>
      <w:r w:rsidR="00702325">
        <w:rPr>
          <w:rFonts w:ascii="Times New Roman" w:hAnsi="Times New Roman" w:cs="Times New Roman"/>
          <w:sz w:val="28"/>
          <w:szCs w:val="28"/>
        </w:rPr>
        <w:t xml:space="preserve"> ДО</w:t>
      </w:r>
      <w:r w:rsidR="00702325" w:rsidRPr="006E69A5">
        <w:rPr>
          <w:rFonts w:ascii="Times New Roman" w:hAnsi="Times New Roman" w:cs="Times New Roman"/>
          <w:sz w:val="28"/>
          <w:szCs w:val="28"/>
        </w:rPr>
        <w:t xml:space="preserve"> «</w:t>
      </w:r>
      <w:r w:rsidR="00702325">
        <w:rPr>
          <w:rFonts w:ascii="Times New Roman" w:hAnsi="Times New Roman" w:cs="Times New Roman"/>
          <w:sz w:val="28"/>
          <w:szCs w:val="28"/>
        </w:rPr>
        <w:t>ДЮЦ</w:t>
      </w:r>
      <w:r w:rsidR="00702325" w:rsidRPr="006E69A5">
        <w:rPr>
          <w:rFonts w:ascii="Times New Roman" w:hAnsi="Times New Roman" w:cs="Times New Roman"/>
          <w:sz w:val="28"/>
          <w:szCs w:val="28"/>
        </w:rPr>
        <w:t>»</w:t>
      </w:r>
      <w:r w:rsidR="00EB136B" w:rsidRPr="006E69A5">
        <w:rPr>
          <w:rFonts w:ascii="Times New Roman" w:eastAsia="Times New Roman" w:hAnsi="Times New Roman" w:cs="Times New Roman"/>
          <w:sz w:val="28"/>
          <w:szCs w:val="28"/>
          <w:lang w:eastAsia="ru-RU"/>
        </w:rPr>
        <w:t>.</w:t>
      </w:r>
    </w:p>
    <w:p w14:paraId="6F07742D" w14:textId="77777777"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32</w:t>
      </w:r>
      <w:r w:rsidR="00FA29FE" w:rsidRPr="006E69A5">
        <w:rPr>
          <w:rFonts w:ascii="Times New Roman" w:eastAsia="Times New Roman" w:hAnsi="Times New Roman" w:cs="Times New Roman"/>
          <w:sz w:val="28"/>
          <w:szCs w:val="28"/>
          <w:lang w:eastAsia="ru-RU"/>
        </w:rPr>
        <w:t>. Цели в области охраны труда устанавливаются для достижения конкретных результатов, согласующихся с Политикой (стратегией) по охране труда.</w:t>
      </w:r>
    </w:p>
    <w:p w14:paraId="0C00D1B2" w14:textId="77777777"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33</w:t>
      </w:r>
      <w:r w:rsidR="00FA29FE" w:rsidRPr="006E69A5">
        <w:rPr>
          <w:rFonts w:ascii="Times New Roman" w:eastAsia="Times New Roman" w:hAnsi="Times New Roman" w:cs="Times New Roman"/>
          <w:sz w:val="28"/>
          <w:szCs w:val="28"/>
          <w:lang w:eastAsia="ru-RU"/>
        </w:rPr>
        <w:t xml:space="preserve">. Принятые цели по охране труда рекомендуется достигать путем реализации процедур и комплекса мероприятий, предусмотренных </w:t>
      </w:r>
      <w:r w:rsidRPr="006E69A5">
        <w:rPr>
          <w:rFonts w:ascii="Times New Roman" w:eastAsia="Times New Roman" w:hAnsi="Times New Roman" w:cs="Times New Roman"/>
          <w:sz w:val="28"/>
          <w:szCs w:val="28"/>
          <w:lang w:eastAsia="ru-RU"/>
        </w:rPr>
        <w:t>пунктом</w:t>
      </w:r>
      <w:r w:rsidR="00FA29FE" w:rsidRPr="006E69A5">
        <w:rPr>
          <w:rFonts w:ascii="Times New Roman" w:eastAsia="Times New Roman" w:hAnsi="Times New Roman" w:cs="Times New Roman"/>
          <w:sz w:val="28"/>
          <w:szCs w:val="28"/>
          <w:lang w:eastAsia="ru-RU"/>
        </w:rPr>
        <w:t xml:space="preserve"> </w:t>
      </w:r>
      <w:r w:rsidRPr="006E69A5">
        <w:rPr>
          <w:rFonts w:ascii="Times New Roman" w:eastAsia="Times New Roman" w:hAnsi="Times New Roman" w:cs="Times New Roman"/>
          <w:sz w:val="28"/>
          <w:szCs w:val="28"/>
          <w:lang w:eastAsia="ru-RU"/>
        </w:rPr>
        <w:t>2</w:t>
      </w:r>
      <w:r w:rsidR="00FA29FE" w:rsidRPr="006E69A5">
        <w:rPr>
          <w:rFonts w:ascii="Times New Roman" w:eastAsia="Times New Roman" w:hAnsi="Times New Roman" w:cs="Times New Roman"/>
          <w:sz w:val="28"/>
          <w:szCs w:val="28"/>
          <w:lang w:eastAsia="ru-RU"/>
        </w:rPr>
        <w:t xml:space="preserve"> настоящего положения.</w:t>
      </w:r>
    </w:p>
    <w:p w14:paraId="16794A25" w14:textId="47D63BCD"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lastRenderedPageBreak/>
        <w:t>34</w:t>
      </w:r>
      <w:r w:rsidR="00FA29FE" w:rsidRPr="006E69A5">
        <w:rPr>
          <w:rFonts w:ascii="Times New Roman" w:eastAsia="Times New Roman" w:hAnsi="Times New Roman" w:cs="Times New Roman"/>
          <w:sz w:val="28"/>
          <w:szCs w:val="28"/>
          <w:lang w:eastAsia="ru-RU"/>
        </w:rPr>
        <w:t>. Цели в</w:t>
      </w:r>
      <w:r w:rsidR="00702325" w:rsidRPr="00702325">
        <w:rPr>
          <w:rFonts w:ascii="Times New Roman" w:hAnsi="Times New Roman" w:cs="Times New Roman"/>
          <w:sz w:val="28"/>
          <w:szCs w:val="28"/>
        </w:rPr>
        <w:t xml:space="preserve"> </w:t>
      </w:r>
      <w:r w:rsidR="00702325" w:rsidRPr="006E69A5">
        <w:rPr>
          <w:rFonts w:ascii="Times New Roman" w:hAnsi="Times New Roman" w:cs="Times New Roman"/>
          <w:sz w:val="28"/>
          <w:szCs w:val="28"/>
        </w:rPr>
        <w:t>М</w:t>
      </w:r>
      <w:r w:rsidR="00702325">
        <w:rPr>
          <w:rFonts w:ascii="Times New Roman" w:hAnsi="Times New Roman" w:cs="Times New Roman"/>
          <w:sz w:val="28"/>
          <w:szCs w:val="28"/>
        </w:rPr>
        <w:t>Б</w:t>
      </w:r>
      <w:r w:rsidR="00702325" w:rsidRPr="006E69A5">
        <w:rPr>
          <w:rFonts w:ascii="Times New Roman" w:hAnsi="Times New Roman" w:cs="Times New Roman"/>
          <w:sz w:val="28"/>
          <w:szCs w:val="28"/>
        </w:rPr>
        <w:t>У</w:t>
      </w:r>
      <w:r w:rsidR="00702325">
        <w:rPr>
          <w:rFonts w:ascii="Times New Roman" w:hAnsi="Times New Roman" w:cs="Times New Roman"/>
          <w:sz w:val="28"/>
          <w:szCs w:val="28"/>
        </w:rPr>
        <w:t xml:space="preserve"> ДО</w:t>
      </w:r>
      <w:r w:rsidR="00702325" w:rsidRPr="006E69A5">
        <w:rPr>
          <w:rFonts w:ascii="Times New Roman" w:hAnsi="Times New Roman" w:cs="Times New Roman"/>
          <w:sz w:val="28"/>
          <w:szCs w:val="28"/>
        </w:rPr>
        <w:t xml:space="preserve"> «</w:t>
      </w:r>
      <w:r w:rsidR="00702325">
        <w:rPr>
          <w:rFonts w:ascii="Times New Roman" w:hAnsi="Times New Roman" w:cs="Times New Roman"/>
          <w:sz w:val="28"/>
          <w:szCs w:val="28"/>
        </w:rPr>
        <w:t>ДЮЦ</w:t>
      </w:r>
      <w:r w:rsidR="00702325" w:rsidRPr="006E69A5">
        <w:rPr>
          <w:rFonts w:ascii="Times New Roman" w:hAnsi="Times New Roman" w:cs="Times New Roman"/>
          <w:sz w:val="28"/>
          <w:szCs w:val="28"/>
        </w:rPr>
        <w:t xml:space="preserve">» </w:t>
      </w:r>
      <w:r w:rsidR="00FA29FE" w:rsidRPr="006E69A5">
        <w:rPr>
          <w:rFonts w:ascii="Times New Roman" w:eastAsia="Times New Roman" w:hAnsi="Times New Roman" w:cs="Times New Roman"/>
          <w:sz w:val="28"/>
          <w:szCs w:val="28"/>
          <w:lang w:eastAsia="ru-RU"/>
        </w:rPr>
        <w:t>формулируются с учетом необходимости регулярной оценки их достижения, в том числе по возможности на основе измеримых показателей.</w:t>
      </w:r>
    </w:p>
    <w:p w14:paraId="461E34EC" w14:textId="408AD520"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35</w:t>
      </w:r>
      <w:r w:rsidR="00FA29FE" w:rsidRPr="006E69A5">
        <w:rPr>
          <w:rFonts w:ascii="Times New Roman" w:eastAsia="Times New Roman" w:hAnsi="Times New Roman" w:cs="Times New Roman"/>
          <w:sz w:val="28"/>
          <w:szCs w:val="28"/>
          <w:lang w:eastAsia="ru-RU"/>
        </w:rPr>
        <w:t>. Количество ц</w:t>
      </w:r>
      <w:r w:rsidRPr="006E69A5">
        <w:rPr>
          <w:rFonts w:ascii="Times New Roman" w:eastAsia="Times New Roman" w:hAnsi="Times New Roman" w:cs="Times New Roman"/>
          <w:sz w:val="28"/>
          <w:szCs w:val="28"/>
          <w:lang w:eastAsia="ru-RU"/>
        </w:rPr>
        <w:t xml:space="preserve">елей по охране труда </w:t>
      </w:r>
      <w:r w:rsidR="00FA29FE" w:rsidRPr="006E69A5">
        <w:rPr>
          <w:rFonts w:ascii="Times New Roman" w:eastAsia="Times New Roman" w:hAnsi="Times New Roman" w:cs="Times New Roman"/>
          <w:sz w:val="28"/>
          <w:szCs w:val="28"/>
          <w:lang w:eastAsia="ru-RU"/>
        </w:rPr>
        <w:t>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14:paraId="0FE12684" w14:textId="77777777"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36</w:t>
      </w:r>
      <w:r w:rsidR="00FA29FE" w:rsidRPr="006E69A5">
        <w:rPr>
          <w:rFonts w:ascii="Times New Roman" w:eastAsia="Times New Roman" w:hAnsi="Times New Roman" w:cs="Times New Roman"/>
          <w:sz w:val="28"/>
          <w:szCs w:val="28"/>
          <w:lang w:eastAsia="ru-RU"/>
        </w:rPr>
        <w:t>. При выборе целей в области охраны труда рекомендуется учитывать их характеристики, в том числе:</w:t>
      </w:r>
    </w:p>
    <w:p w14:paraId="4B8F5531"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а) возможность измерения (если практически осуществимо) или оценки их достижения;</w:t>
      </w:r>
    </w:p>
    <w:p w14:paraId="54C41E54"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б) возможность учета:</w:t>
      </w:r>
    </w:p>
    <w:p w14:paraId="02CC5B14"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1) применимые нормы;</w:t>
      </w:r>
    </w:p>
    <w:p w14:paraId="74CECA94"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2) результаты оценки рисков;</w:t>
      </w:r>
    </w:p>
    <w:p w14:paraId="3C3E9870"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3) результаты консультаций с работниками и при их наличии представителями работников.</w:t>
      </w:r>
    </w:p>
    <w:p w14:paraId="486AD73B" w14:textId="77777777"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37</w:t>
      </w:r>
      <w:r w:rsidR="00FA29FE" w:rsidRPr="006E69A5">
        <w:rPr>
          <w:rFonts w:ascii="Times New Roman" w:eastAsia="Times New Roman" w:hAnsi="Times New Roman" w:cs="Times New Roman"/>
          <w:sz w:val="28"/>
          <w:szCs w:val="28"/>
          <w:lang w:eastAsia="ru-RU"/>
        </w:rPr>
        <w:t>. По необходимости ежегодно пересматривать цели в области охраны труда исходя из результатов оценки эффективности СУОТ.</w:t>
      </w:r>
    </w:p>
    <w:p w14:paraId="45CFC468" w14:textId="77777777" w:rsidR="00FA29FE" w:rsidRPr="006E69A5" w:rsidRDefault="00324E7F"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38</w:t>
      </w:r>
      <w:r w:rsidR="00FA29FE" w:rsidRPr="006E69A5">
        <w:rPr>
          <w:rFonts w:ascii="Times New Roman" w:eastAsia="Times New Roman" w:hAnsi="Times New Roman" w:cs="Times New Roman"/>
          <w:sz w:val="28"/>
          <w:szCs w:val="28"/>
          <w:lang w:eastAsia="ru-RU"/>
        </w:rPr>
        <w:t>. При планировании достижения целей определять:</w:t>
      </w:r>
    </w:p>
    <w:p w14:paraId="4EAE98AE"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а) необходимые ресурсы;</w:t>
      </w:r>
    </w:p>
    <w:p w14:paraId="1B242F51"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б) ответственных лиц;</w:t>
      </w:r>
    </w:p>
    <w:p w14:paraId="563803AD"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в) сроки достижения целей (цели могут быть долгосрочными и краткосрочными);</w:t>
      </w:r>
    </w:p>
    <w:p w14:paraId="3DF1E81A"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г) способы и показатели оценки уровня достижения целей;</w:t>
      </w:r>
    </w:p>
    <w:p w14:paraId="046208A3" w14:textId="77777777" w:rsidR="00FA29FE" w:rsidRPr="006E69A5" w:rsidRDefault="00FA29FE" w:rsidP="00EB1A34">
      <w:pPr>
        <w:pStyle w:val="a3"/>
        <w:tabs>
          <w:tab w:val="left" w:pos="3119"/>
        </w:tabs>
        <w:spacing w:after="0" w:line="240" w:lineRule="auto"/>
        <w:ind w:left="0" w:firstLine="567"/>
        <w:jc w:val="both"/>
        <w:rPr>
          <w:rFonts w:ascii="Times New Roman" w:eastAsia="Times New Roman" w:hAnsi="Times New Roman" w:cs="Times New Roman"/>
          <w:sz w:val="28"/>
          <w:szCs w:val="28"/>
          <w:lang w:eastAsia="ru-RU"/>
        </w:rPr>
      </w:pPr>
      <w:r w:rsidRPr="006E69A5">
        <w:rPr>
          <w:rFonts w:ascii="Times New Roman" w:eastAsia="Times New Roman" w:hAnsi="Times New Roman" w:cs="Times New Roman"/>
          <w:sz w:val="28"/>
          <w:szCs w:val="28"/>
          <w:lang w:eastAsia="ru-RU"/>
        </w:rPr>
        <w:t>д) влияние поставленных целей</w:t>
      </w:r>
      <w:r w:rsidRPr="006E69A5">
        <w:rPr>
          <w:rFonts w:ascii="Times New Roman" w:eastAsia="Times New Roman" w:hAnsi="Times New Roman" w:cs="Times New Roman"/>
          <w:b/>
          <w:sz w:val="28"/>
          <w:szCs w:val="28"/>
          <w:lang w:eastAsia="ru-RU"/>
        </w:rPr>
        <w:t xml:space="preserve"> </w:t>
      </w:r>
      <w:r w:rsidRPr="006E69A5">
        <w:rPr>
          <w:rFonts w:ascii="Times New Roman" w:eastAsia="Times New Roman" w:hAnsi="Times New Roman" w:cs="Times New Roman"/>
          <w:sz w:val="28"/>
          <w:szCs w:val="28"/>
          <w:lang w:eastAsia="ru-RU"/>
        </w:rPr>
        <w:t>в области охраны труда на бизнес-процессы организации.</w:t>
      </w:r>
    </w:p>
    <w:p w14:paraId="3FF20ADD" w14:textId="77777777" w:rsidR="00324E7F" w:rsidRPr="006E69A5" w:rsidRDefault="00F80CDA"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6E69A5">
        <w:rPr>
          <w:rFonts w:ascii="Times New Roman" w:eastAsia="Times New Roman" w:hAnsi="Times New Roman" w:cs="Times New Roman"/>
          <w:b/>
          <w:bCs/>
          <w:sz w:val="28"/>
          <w:szCs w:val="28"/>
          <w:lang w:eastAsia="ru-RU"/>
        </w:rPr>
        <w:t xml:space="preserve">4. </w:t>
      </w:r>
      <w:r w:rsidR="002121FE" w:rsidRPr="006E69A5">
        <w:rPr>
          <w:rFonts w:ascii="Times New Roman" w:eastAsia="Times New Roman" w:hAnsi="Times New Roman" w:cs="Times New Roman"/>
          <w:b/>
          <w:bCs/>
          <w:sz w:val="28"/>
          <w:szCs w:val="28"/>
          <w:lang w:eastAsia="ru-RU"/>
        </w:rPr>
        <w:t xml:space="preserve">   </w:t>
      </w:r>
      <w:r w:rsidR="00324E7F" w:rsidRPr="006E69A5">
        <w:rPr>
          <w:rFonts w:ascii="Times New Roman" w:eastAsia="Times New Roman" w:hAnsi="Times New Roman" w:cs="Times New Roman"/>
          <w:b/>
          <w:bCs/>
          <w:sz w:val="28"/>
          <w:szCs w:val="28"/>
          <w:lang w:eastAsia="ru-RU"/>
        </w:rPr>
        <w:t>Обеспечение функционирования СУОТ</w:t>
      </w:r>
    </w:p>
    <w:p w14:paraId="43979C39" w14:textId="77777777" w:rsidR="002121FE" w:rsidRPr="006E69A5" w:rsidRDefault="002121FE"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2A510BAD" w14:textId="409653A2"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39. Для обеспечения функционирования СУОТ в</w:t>
      </w:r>
      <w:r w:rsidR="00702325" w:rsidRPr="00702325">
        <w:rPr>
          <w:rFonts w:ascii="Times New Roman" w:hAnsi="Times New Roman" w:cs="Times New Roman"/>
          <w:sz w:val="28"/>
          <w:szCs w:val="28"/>
        </w:rPr>
        <w:t xml:space="preserve"> </w:t>
      </w:r>
      <w:r w:rsidR="00702325" w:rsidRPr="006E69A5">
        <w:rPr>
          <w:rFonts w:ascii="Times New Roman" w:hAnsi="Times New Roman" w:cs="Times New Roman"/>
          <w:sz w:val="28"/>
          <w:szCs w:val="28"/>
        </w:rPr>
        <w:t>М</w:t>
      </w:r>
      <w:r w:rsidR="00702325">
        <w:rPr>
          <w:rFonts w:ascii="Times New Roman" w:hAnsi="Times New Roman" w:cs="Times New Roman"/>
          <w:sz w:val="28"/>
          <w:szCs w:val="28"/>
        </w:rPr>
        <w:t>Б</w:t>
      </w:r>
      <w:r w:rsidR="00702325" w:rsidRPr="006E69A5">
        <w:rPr>
          <w:rFonts w:ascii="Times New Roman" w:hAnsi="Times New Roman" w:cs="Times New Roman"/>
          <w:sz w:val="28"/>
          <w:szCs w:val="28"/>
        </w:rPr>
        <w:t>У</w:t>
      </w:r>
      <w:r w:rsidR="00702325">
        <w:rPr>
          <w:rFonts w:ascii="Times New Roman" w:hAnsi="Times New Roman" w:cs="Times New Roman"/>
          <w:sz w:val="28"/>
          <w:szCs w:val="28"/>
        </w:rPr>
        <w:t xml:space="preserve"> ДО</w:t>
      </w:r>
      <w:r w:rsidR="00702325" w:rsidRPr="006E69A5">
        <w:rPr>
          <w:rFonts w:ascii="Times New Roman" w:hAnsi="Times New Roman" w:cs="Times New Roman"/>
          <w:sz w:val="28"/>
          <w:szCs w:val="28"/>
        </w:rPr>
        <w:t xml:space="preserve"> «</w:t>
      </w:r>
      <w:r w:rsidR="00702325">
        <w:rPr>
          <w:rFonts w:ascii="Times New Roman" w:hAnsi="Times New Roman" w:cs="Times New Roman"/>
          <w:sz w:val="28"/>
          <w:szCs w:val="28"/>
        </w:rPr>
        <w:t>ДЮЦ</w:t>
      </w:r>
      <w:r w:rsidR="00702325" w:rsidRPr="006E69A5">
        <w:rPr>
          <w:rFonts w:ascii="Times New Roman" w:hAnsi="Times New Roman" w:cs="Times New Roman"/>
          <w:sz w:val="28"/>
          <w:szCs w:val="28"/>
        </w:rPr>
        <w:t>»</w:t>
      </w:r>
      <w:r w:rsidRPr="006E69A5">
        <w:rPr>
          <w:rFonts w:ascii="Times New Roman" w:eastAsia="Times New Roman" w:hAnsi="Times New Roman" w:cs="Times New Roman"/>
          <w:bCs/>
          <w:sz w:val="28"/>
          <w:szCs w:val="28"/>
          <w:lang w:eastAsia="ru-RU"/>
        </w:rPr>
        <w:t>:</w:t>
      </w:r>
    </w:p>
    <w:p w14:paraId="0239C4F1"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а) определяются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7D4503E6"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б) обеспечивается подготовка работников в области выявления опасностей при выполнении работ и реализации мер реагирования на них;</w:t>
      </w:r>
    </w:p>
    <w:p w14:paraId="5BB39128"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в) обеспечивается непрерывная подготовка и повышение квалификации работников в области охраны труда;</w:t>
      </w:r>
    </w:p>
    <w:p w14:paraId="12D48D04"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г) документируется информация об обучении и повышении квалификации работников в области охраны труда.</w:t>
      </w:r>
    </w:p>
    <w:p w14:paraId="7F3291FD" w14:textId="5D0E11DE"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40. Организация процесса обучения и проверки знаний требований охраны труда осуществляется в соответствии с нормами трудового законодательства.</w:t>
      </w:r>
    </w:p>
    <w:p w14:paraId="5217984F" w14:textId="5E2617D1"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41</w:t>
      </w:r>
      <w:r w:rsidR="00EB136B" w:rsidRPr="006E69A5">
        <w:rPr>
          <w:rFonts w:ascii="Times New Roman" w:eastAsia="Times New Roman" w:hAnsi="Times New Roman" w:cs="Times New Roman"/>
          <w:bCs/>
          <w:sz w:val="28"/>
          <w:szCs w:val="28"/>
          <w:lang w:eastAsia="ru-RU"/>
        </w:rPr>
        <w:t>.</w:t>
      </w:r>
      <w:r w:rsidRPr="006E69A5">
        <w:rPr>
          <w:rFonts w:ascii="Times New Roman" w:eastAsia="Times New Roman" w:hAnsi="Times New Roman" w:cs="Times New Roman"/>
          <w:bCs/>
          <w:sz w:val="28"/>
          <w:szCs w:val="28"/>
          <w:lang w:eastAsia="ru-RU"/>
        </w:rPr>
        <w:t xml:space="preserve"> </w:t>
      </w:r>
      <w:r w:rsidR="00EB136B" w:rsidRPr="006E69A5">
        <w:rPr>
          <w:rFonts w:ascii="Times New Roman" w:eastAsia="Times New Roman" w:hAnsi="Times New Roman" w:cs="Times New Roman"/>
          <w:bCs/>
          <w:sz w:val="28"/>
          <w:szCs w:val="28"/>
          <w:lang w:eastAsia="ru-RU"/>
        </w:rPr>
        <w:t>И</w:t>
      </w:r>
      <w:r w:rsidRPr="006E69A5">
        <w:rPr>
          <w:rFonts w:ascii="Times New Roman" w:eastAsia="Times New Roman" w:hAnsi="Times New Roman" w:cs="Times New Roman"/>
          <w:bCs/>
          <w:sz w:val="28"/>
          <w:szCs w:val="28"/>
          <w:lang w:eastAsia="ru-RU"/>
        </w:rPr>
        <w:t>нформировать работников в рамках СУОТ:</w:t>
      </w:r>
    </w:p>
    <w:p w14:paraId="6E3B0336"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а) о политике и целях в области охраны труда;</w:t>
      </w:r>
    </w:p>
    <w:p w14:paraId="68F719C3"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б) о системе стимулирования за соблюдение государственных нормативных требований охраны труда и об ответственности за их нарушение;</w:t>
      </w:r>
    </w:p>
    <w:p w14:paraId="6AA44473"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 xml:space="preserve">в) о результатах расследования несчастных случаев на производстве и </w:t>
      </w:r>
      <w:r w:rsidRPr="006E69A5">
        <w:rPr>
          <w:rFonts w:ascii="Times New Roman" w:eastAsia="Times New Roman" w:hAnsi="Times New Roman" w:cs="Times New Roman"/>
          <w:bCs/>
          <w:sz w:val="28"/>
          <w:szCs w:val="28"/>
          <w:lang w:eastAsia="ru-RU"/>
        </w:rPr>
        <w:lastRenderedPageBreak/>
        <w:t>микротравм (микроповреждений);</w:t>
      </w:r>
    </w:p>
    <w:p w14:paraId="3AE2DE39"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г) об опасностях и рисках на своих рабочих местах, а также разработанных в их отношении мерах управления.</w:t>
      </w:r>
    </w:p>
    <w:p w14:paraId="2C740082"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42. При информировании работников допускается учитывать следующие формы доведения информации:</w:t>
      </w:r>
    </w:p>
    <w:p w14:paraId="79443FDC"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а) включение соответствующих положений в трудовой договор работника;</w:t>
      </w:r>
    </w:p>
    <w:p w14:paraId="4A52C372"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б) ознакомление работника с результатами специальной оценки условий труда и оценки профессиональных рисков;</w:t>
      </w:r>
    </w:p>
    <w:p w14:paraId="6420D53D"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в) проведение совещаний, круглых столов, семинаров, конференций, встреч и переговоров заинтересованных сторон;</w:t>
      </w:r>
    </w:p>
    <w:p w14:paraId="5AA1636B"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г) изготовление и распространение аудиовизуальной продукции — информационных бюллетеней, плакатов, иной печатной продукции, видео- и аудиоматериалов;</w:t>
      </w:r>
    </w:p>
    <w:p w14:paraId="7C6FED0A"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д) использование информационных ресурсов в информационно-телекоммуникационной сети «Интернет»;</w:t>
      </w:r>
    </w:p>
    <w:p w14:paraId="6CE58B6C" w14:textId="77777777" w:rsidR="00324E7F"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е) размещение соответствующей информации в общедоступных местах;</w:t>
      </w:r>
    </w:p>
    <w:p w14:paraId="3D229290" w14:textId="77777777" w:rsidR="00F80CDA" w:rsidRPr="006E69A5" w:rsidRDefault="00324E7F"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ж) проведение инструктажей, размещение стендов с необходимой информацией.</w:t>
      </w:r>
    </w:p>
    <w:p w14:paraId="725D808A" w14:textId="77777777" w:rsidR="002121FE" w:rsidRPr="006E69A5" w:rsidRDefault="002121FE"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819335C" w14:textId="77777777" w:rsidR="004B53A0" w:rsidRPr="006E69A5" w:rsidRDefault="00324E7F" w:rsidP="00EB1A34">
      <w:pPr>
        <w:pStyle w:val="a3"/>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sz w:val="28"/>
          <w:szCs w:val="28"/>
          <w:lang w:eastAsia="ru-RU"/>
        </w:rPr>
      </w:pPr>
      <w:r w:rsidRPr="006E69A5">
        <w:rPr>
          <w:rFonts w:ascii="Times New Roman" w:eastAsia="Times New Roman" w:hAnsi="Times New Roman" w:cs="Times New Roman"/>
          <w:b/>
          <w:bCs/>
          <w:sz w:val="28"/>
          <w:szCs w:val="28"/>
          <w:lang w:eastAsia="ru-RU"/>
        </w:rPr>
        <w:t>Функционирование</w:t>
      </w:r>
    </w:p>
    <w:p w14:paraId="49D40266" w14:textId="77777777" w:rsidR="002121FE" w:rsidRPr="006E69A5" w:rsidRDefault="002121FE"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
          <w:bCs/>
          <w:sz w:val="28"/>
          <w:szCs w:val="28"/>
          <w:lang w:eastAsia="ru-RU"/>
        </w:rPr>
      </w:pPr>
    </w:p>
    <w:p w14:paraId="656CE2D0"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43. Основными процессами по охране труда являются:</w:t>
      </w:r>
    </w:p>
    <w:p w14:paraId="1D4624A6"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а) специальная оценка условий труда (далее — СОУТ);</w:t>
      </w:r>
    </w:p>
    <w:p w14:paraId="26F8BB0A"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б) оценка профессиональных рисков (далее — ОПР);</w:t>
      </w:r>
    </w:p>
    <w:p w14:paraId="2F2C3418"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в) проведение медицинских осмотров и освидетельствований работников;</w:t>
      </w:r>
    </w:p>
    <w:p w14:paraId="4DD73ECE"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г) проведение обучения работников;</w:t>
      </w:r>
    </w:p>
    <w:p w14:paraId="5591469E"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д) обеспечение работников средствами индивидуальной защиты (далее — СИЗ);</w:t>
      </w:r>
    </w:p>
    <w:p w14:paraId="414EF6D0"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е) обеспечение безопасности работников при эксплуатации зданий и сооружений;</w:t>
      </w:r>
    </w:p>
    <w:p w14:paraId="0D5F541F"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ж) обеспечение безопасности работников при эксплуатации оборудования;</w:t>
      </w:r>
    </w:p>
    <w:p w14:paraId="1D2AD27A"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з) обеспечение безопасности работников при осуществлении технологических процессов;</w:t>
      </w:r>
    </w:p>
    <w:p w14:paraId="0ED9420E"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и) обеспечение безопасности работников при эксплуатации применяемых инструментов;</w:t>
      </w:r>
    </w:p>
    <w:p w14:paraId="3FC7BB3F"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к) обеспечение безопасности работников при применении сырья и материалов;</w:t>
      </w:r>
    </w:p>
    <w:p w14:paraId="6C674783"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л) обеспечение безопасности работников подрядных организаций;</w:t>
      </w:r>
    </w:p>
    <w:p w14:paraId="512F4E72"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м) санитарно-бытовое обеспечение работников;</w:t>
      </w:r>
    </w:p>
    <w:p w14:paraId="4D3BE53A" w14:textId="45C181B1" w:rsidR="00324E7F" w:rsidRPr="006E69A5" w:rsidRDefault="00777F87"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н</w:t>
      </w:r>
      <w:r w:rsidR="00324E7F" w:rsidRPr="006E69A5">
        <w:rPr>
          <w:rFonts w:ascii="Times New Roman" w:eastAsia="Times New Roman" w:hAnsi="Times New Roman" w:cs="Times New Roman"/>
          <w:bCs/>
          <w:sz w:val="28"/>
          <w:szCs w:val="28"/>
          <w:lang w:eastAsia="ru-RU"/>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0DD5B565" w14:textId="32D693AE" w:rsidR="00324E7F" w:rsidRPr="006E69A5" w:rsidRDefault="00777F87"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о</w:t>
      </w:r>
      <w:r w:rsidR="00324E7F" w:rsidRPr="006E69A5">
        <w:rPr>
          <w:rFonts w:ascii="Times New Roman" w:eastAsia="Times New Roman" w:hAnsi="Times New Roman" w:cs="Times New Roman"/>
          <w:bCs/>
          <w:sz w:val="28"/>
          <w:szCs w:val="28"/>
          <w:lang w:eastAsia="ru-RU"/>
        </w:rPr>
        <w:t>) обеспечение социального страхования работников;</w:t>
      </w:r>
    </w:p>
    <w:p w14:paraId="5A9C9691" w14:textId="646F27A1" w:rsidR="00324E7F" w:rsidRPr="006E69A5" w:rsidRDefault="00777F87"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п</w:t>
      </w:r>
      <w:r w:rsidR="00324E7F" w:rsidRPr="006E69A5">
        <w:rPr>
          <w:rFonts w:ascii="Times New Roman" w:eastAsia="Times New Roman" w:hAnsi="Times New Roman" w:cs="Times New Roman"/>
          <w:bCs/>
          <w:sz w:val="28"/>
          <w:szCs w:val="28"/>
          <w:lang w:eastAsia="ru-RU"/>
        </w:rPr>
        <w:t>) взаимодействие с государственными надзорными органами, органами исполнительной власти и профсоюзного контроля;</w:t>
      </w:r>
    </w:p>
    <w:p w14:paraId="44491F54" w14:textId="7D386532" w:rsidR="00324E7F" w:rsidRPr="006E69A5" w:rsidRDefault="00777F87"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р</w:t>
      </w:r>
      <w:r w:rsidR="00324E7F" w:rsidRPr="006E69A5">
        <w:rPr>
          <w:rFonts w:ascii="Times New Roman" w:eastAsia="Times New Roman" w:hAnsi="Times New Roman" w:cs="Times New Roman"/>
          <w:bCs/>
          <w:sz w:val="28"/>
          <w:szCs w:val="28"/>
          <w:lang w:eastAsia="ru-RU"/>
        </w:rPr>
        <w:t>) реагирование на аварийные ситуации;</w:t>
      </w:r>
    </w:p>
    <w:p w14:paraId="4443AD83" w14:textId="49F987D4" w:rsidR="00324E7F" w:rsidRPr="006E69A5" w:rsidRDefault="00777F87"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lastRenderedPageBreak/>
        <w:t>с</w:t>
      </w:r>
      <w:r w:rsidR="00324E7F" w:rsidRPr="006E69A5">
        <w:rPr>
          <w:rFonts w:ascii="Times New Roman" w:eastAsia="Times New Roman" w:hAnsi="Times New Roman" w:cs="Times New Roman"/>
          <w:bCs/>
          <w:sz w:val="28"/>
          <w:szCs w:val="28"/>
          <w:lang w:eastAsia="ru-RU"/>
        </w:rPr>
        <w:t>) реагирование на несчастные случаи;</w:t>
      </w:r>
    </w:p>
    <w:p w14:paraId="736445D1" w14:textId="1FEE8DEC" w:rsidR="00324E7F" w:rsidRPr="006E69A5" w:rsidRDefault="00777F87"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т</w:t>
      </w:r>
      <w:r w:rsidR="00324E7F" w:rsidRPr="006E69A5">
        <w:rPr>
          <w:rFonts w:ascii="Times New Roman" w:eastAsia="Times New Roman" w:hAnsi="Times New Roman" w:cs="Times New Roman"/>
          <w:bCs/>
          <w:sz w:val="28"/>
          <w:szCs w:val="28"/>
          <w:lang w:eastAsia="ru-RU"/>
        </w:rPr>
        <w:t>) реагирование на профессиональные заболевания.</w:t>
      </w:r>
    </w:p>
    <w:p w14:paraId="68D74AD9"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14:paraId="265F64A3" w14:textId="77777777" w:rsidR="00324E7F" w:rsidRPr="006E69A5" w:rsidRDefault="006F15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44</w:t>
      </w:r>
      <w:r w:rsidR="00324E7F" w:rsidRPr="006E69A5">
        <w:rPr>
          <w:rFonts w:ascii="Times New Roman" w:eastAsia="Times New Roman" w:hAnsi="Times New Roman" w:cs="Times New Roman"/>
          <w:bCs/>
          <w:sz w:val="28"/>
          <w:szCs w:val="28"/>
          <w:lang w:eastAsia="ru-RU"/>
        </w:rPr>
        <w:t>.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14:paraId="34A49A15" w14:textId="3E8612CD" w:rsidR="00324E7F" w:rsidRPr="006E69A5" w:rsidRDefault="006F15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45</w:t>
      </w:r>
      <w:r w:rsidR="00324E7F" w:rsidRPr="006E69A5">
        <w:rPr>
          <w:rFonts w:ascii="Times New Roman" w:eastAsia="Times New Roman" w:hAnsi="Times New Roman" w:cs="Times New Roman"/>
          <w:bCs/>
          <w:sz w:val="28"/>
          <w:szCs w:val="28"/>
          <w:lang w:eastAsia="ru-RU"/>
        </w:rPr>
        <w:t>. Перечень основных процессов СУОТ в целях обеспечения ее функционирования необходимо устанавливать с учетом специфики его деятельности в локальном акте о создании СУОТ.</w:t>
      </w:r>
    </w:p>
    <w:p w14:paraId="29B7DB71" w14:textId="77777777" w:rsidR="00324E7F" w:rsidRPr="006E69A5" w:rsidRDefault="006F15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46</w:t>
      </w:r>
      <w:r w:rsidR="00324E7F" w:rsidRPr="006E69A5">
        <w:rPr>
          <w:rFonts w:ascii="Times New Roman" w:eastAsia="Times New Roman" w:hAnsi="Times New Roman" w:cs="Times New Roman"/>
          <w:bCs/>
          <w:sz w:val="28"/>
          <w:szCs w:val="28"/>
          <w:lang w:eastAsia="ru-RU"/>
        </w:rPr>
        <w:t>.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0D6A404A"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а) планирование мероприятий по охране труда;</w:t>
      </w:r>
    </w:p>
    <w:p w14:paraId="4031203D"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б) выполнение мероприятий по охране труда;</w:t>
      </w:r>
    </w:p>
    <w:p w14:paraId="37AE9755"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в) контроль планирования и выполнения мероприятий по охране труда, анализ по результатам контроля;</w:t>
      </w:r>
    </w:p>
    <w:p w14:paraId="3FF0632F"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г) формирование корректирующих действий по совершенствованию функционирования СУОТ;</w:t>
      </w:r>
    </w:p>
    <w:p w14:paraId="0419CA9C"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д) управление документами СУОТ;</w:t>
      </w:r>
    </w:p>
    <w:p w14:paraId="6C7E6F8D"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е) информирование работников и взаимодействие с ними;</w:t>
      </w:r>
    </w:p>
    <w:p w14:paraId="498A6CDB"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ж) распределение обязанностей для обеспечения функционирования СУОТ.</w:t>
      </w:r>
    </w:p>
    <w:p w14:paraId="5E7EF87B" w14:textId="77777777" w:rsidR="00324E7F" w:rsidRPr="006E69A5" w:rsidRDefault="006F15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47</w:t>
      </w:r>
      <w:r w:rsidR="00324E7F" w:rsidRPr="006E69A5">
        <w:rPr>
          <w:rFonts w:ascii="Times New Roman" w:eastAsia="Times New Roman" w:hAnsi="Times New Roman" w:cs="Times New Roman"/>
          <w:bCs/>
          <w:sz w:val="28"/>
          <w:szCs w:val="28"/>
          <w:lang w:eastAsia="ru-RU"/>
        </w:rPr>
        <w:t>.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14:paraId="480F683D" w14:textId="77777777" w:rsidR="00324E7F" w:rsidRPr="006E69A5" w:rsidRDefault="006F15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48</w:t>
      </w:r>
      <w:r w:rsidR="00324E7F" w:rsidRPr="006E69A5">
        <w:rPr>
          <w:rFonts w:ascii="Times New Roman" w:eastAsia="Times New Roman" w:hAnsi="Times New Roman" w:cs="Times New Roman"/>
          <w:bCs/>
          <w:sz w:val="28"/>
          <w:szCs w:val="28"/>
          <w:lang w:eastAsia="ru-RU"/>
        </w:rPr>
        <w:t>. Процесс реагирования на события включает в себя следующие подпроцессы:</w:t>
      </w:r>
    </w:p>
    <w:p w14:paraId="121ED909" w14:textId="77777777" w:rsidR="00324E7F"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реагирование на несчастные случаи;</w:t>
      </w:r>
    </w:p>
    <w:p w14:paraId="4478DED3" w14:textId="77777777" w:rsidR="002121FE" w:rsidRPr="006E69A5" w:rsidRDefault="00324E7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расследование несчастных случаев.</w:t>
      </w:r>
    </w:p>
    <w:p w14:paraId="6C09131A" w14:textId="77777777" w:rsidR="00983694" w:rsidRPr="006E69A5" w:rsidRDefault="00983694"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14:paraId="332EAD1B" w14:textId="77777777" w:rsidR="00983694" w:rsidRPr="006E69A5" w:rsidRDefault="00983694"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 xml:space="preserve">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(ответственные лица), исходя из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w:t>
      </w:r>
      <w:r w:rsidRPr="006E69A5">
        <w:rPr>
          <w:rFonts w:ascii="Times New Roman" w:eastAsia="Times New Roman" w:hAnsi="Times New Roman" w:cs="Times New Roman"/>
          <w:bCs/>
          <w:sz w:val="28"/>
          <w:szCs w:val="28"/>
          <w:lang w:eastAsia="ru-RU"/>
        </w:rPr>
        <w:lastRenderedPageBreak/>
        <w:t xml:space="preserve">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w:t>
      </w:r>
    </w:p>
    <w:p w14:paraId="20B3A493" w14:textId="77777777" w:rsidR="00983694" w:rsidRPr="006E69A5" w:rsidRDefault="00983694"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14:paraId="26BD64FC" w14:textId="77777777" w:rsidR="00CE69ED" w:rsidRPr="006E69A5" w:rsidRDefault="00CE69ED" w:rsidP="00EB1A34">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bCs/>
          <w:sz w:val="28"/>
          <w:szCs w:val="28"/>
          <w:lang w:eastAsia="ru-RU"/>
        </w:rPr>
      </w:pPr>
      <w:r w:rsidRPr="006E69A5">
        <w:rPr>
          <w:rFonts w:ascii="Times New Roman" w:eastAsia="Times New Roman" w:hAnsi="Times New Roman" w:cs="Times New Roman"/>
          <w:b/>
          <w:bCs/>
          <w:sz w:val="28"/>
          <w:szCs w:val="28"/>
          <w:lang w:eastAsia="ru-RU"/>
        </w:rPr>
        <w:t>Оценка результатов деятельности</w:t>
      </w:r>
    </w:p>
    <w:p w14:paraId="4AD7D942"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 xml:space="preserve">49.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утверждается порядок контроля и оценки результативности функционирования СУОТ. </w:t>
      </w:r>
    </w:p>
    <w:p w14:paraId="55B69E47"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50. В порядке контроля и оценки результативности функционирования СУОТ необходимо определить:</w:t>
      </w:r>
    </w:p>
    <w:p w14:paraId="59E2F9CF"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а) объект контроля, включая:</w:t>
      </w:r>
    </w:p>
    <w:p w14:paraId="7396693D"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1) соблюдение законодательных и иных требований;</w:t>
      </w:r>
    </w:p>
    <w:p w14:paraId="6C5050B4"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2) виды работ и производственные процессы, связанные с идентифицированными опасностями;</w:t>
      </w:r>
    </w:p>
    <w:p w14:paraId="6034F9DB"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3) степень достижения целей в области охраны труда;</w:t>
      </w:r>
    </w:p>
    <w:p w14:paraId="6B62391F"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б) методы контроля показателей;</w:t>
      </w:r>
    </w:p>
    <w:p w14:paraId="3236500D"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в) критерии оценки показателей в области охраны труда;</w:t>
      </w:r>
    </w:p>
    <w:p w14:paraId="68A9CAE0"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г) виды контроля.</w:t>
      </w:r>
    </w:p>
    <w:p w14:paraId="54D8F081"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Порядок контроля и оценки результативности функционирования СУОТ должен содержать, в том числе:</w:t>
      </w:r>
    </w:p>
    <w:p w14:paraId="218F6BBE" w14:textId="621339C1"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а) оценки соответствия состояния условий и охраны труда действующим государственным нормативным требованиям охраны труда,</w:t>
      </w:r>
      <w:r w:rsidR="00736F35">
        <w:rPr>
          <w:rFonts w:ascii="Times New Roman" w:eastAsia="Times New Roman" w:hAnsi="Times New Roman" w:cs="Times New Roman"/>
          <w:bCs/>
          <w:sz w:val="28"/>
          <w:szCs w:val="28"/>
          <w:lang w:eastAsia="ru-RU"/>
        </w:rPr>
        <w:t xml:space="preserve"> заключенным коллективным договором и соглашением,</w:t>
      </w:r>
      <w:r w:rsidRPr="006E69A5">
        <w:rPr>
          <w:rFonts w:ascii="Times New Roman" w:eastAsia="Times New Roman" w:hAnsi="Times New Roman" w:cs="Times New Roman"/>
          <w:bCs/>
          <w:sz w:val="28"/>
          <w:szCs w:val="28"/>
          <w:lang w:eastAsia="ru-RU"/>
        </w:rPr>
        <w:t xml:space="preserve"> иным обязательствам по охране труда, подлежащим безусловному выполнению;</w:t>
      </w:r>
    </w:p>
    <w:p w14:paraId="16251A90"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б) получения информации для определения результативности и эффективности процедур по охране труда;</w:t>
      </w:r>
    </w:p>
    <w:p w14:paraId="2878C52E"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в) получения данных, составляющих основу для анализа и принятия решений по дальнейшему совершенствованию СУОТ.</w:t>
      </w:r>
    </w:p>
    <w:p w14:paraId="3C313866"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51. К контролю реализации процедур и мероприятий по охране труда относятся:</w:t>
      </w:r>
    </w:p>
    <w:p w14:paraId="474D6DDB"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007C4B5F" w14:textId="1F73AFAB"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w:t>
      </w:r>
      <w:r w:rsidR="00777F87" w:rsidRPr="006E69A5">
        <w:rPr>
          <w:rFonts w:ascii="Times New Roman" w:eastAsia="Times New Roman" w:hAnsi="Times New Roman" w:cs="Times New Roman"/>
          <w:bCs/>
          <w:sz w:val="28"/>
          <w:szCs w:val="28"/>
          <w:lang w:eastAsia="ru-RU"/>
        </w:rPr>
        <w:t>;</w:t>
      </w:r>
    </w:p>
    <w:p w14:paraId="3B6422B3"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 xml:space="preserve">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w:t>
      </w:r>
      <w:r w:rsidRPr="006E69A5">
        <w:rPr>
          <w:rFonts w:ascii="Times New Roman" w:eastAsia="Times New Roman" w:hAnsi="Times New Roman" w:cs="Times New Roman"/>
          <w:bCs/>
          <w:sz w:val="28"/>
          <w:szCs w:val="28"/>
          <w:lang w:eastAsia="ru-RU"/>
        </w:rPr>
        <w:lastRenderedPageBreak/>
        <w:t>оборудования, инструментов, сырья и материалов;</w:t>
      </w:r>
    </w:p>
    <w:p w14:paraId="0B9406CC"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48D56FEA"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52.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в организации может быть реализован многоступенчатая форма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14:paraId="3F333980"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53. Допускается осуществление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14:paraId="2B31C702"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54. При проведении контроля функционирования СУОТ и анализа реализации процедур и исполнения мероприятий по охране труда, необходимо оценивать следующие показатели:</w:t>
      </w:r>
    </w:p>
    <w:p w14:paraId="2FAC5398"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а) достижение поставленных целей в области охраны труда;</w:t>
      </w:r>
    </w:p>
    <w:p w14:paraId="010FCD15"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б) способность действующей СУОТ обеспечивать выполнение обязанностей работодателя, отраженных в Политике и целях по охране труда;</w:t>
      </w:r>
    </w:p>
    <w:p w14:paraId="563B5075"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3C8A6A54"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251DE4F2"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д) необходимость обеспечения своевременной подготовки тех работников, которых затронут решения об изменении СУОТ;</w:t>
      </w:r>
    </w:p>
    <w:p w14:paraId="06E4D5E2"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е) необходимость изменения критериев оценки эффективности функционирования СУОТ;</w:t>
      </w:r>
    </w:p>
    <w:p w14:paraId="13EDFAE6"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ж) полноту идентификации опасностей и управления профессиональными рисками в рамках СУОТ в целях выработки корректирующих мер.</w:t>
      </w:r>
    </w:p>
    <w:p w14:paraId="2BBEFB15"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55. Информация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 должна документироваться.</w:t>
      </w:r>
    </w:p>
    <w:p w14:paraId="58B330F0" w14:textId="77777777" w:rsidR="00CE69ED"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6E69A5">
        <w:rPr>
          <w:rFonts w:ascii="Times New Roman" w:eastAsia="Times New Roman" w:hAnsi="Times New Roman" w:cs="Times New Roman"/>
          <w:bCs/>
          <w:sz w:val="28"/>
          <w:szCs w:val="28"/>
          <w:lang w:eastAsia="ru-RU"/>
        </w:rPr>
        <w:t>56. Результаты контроля используются в организации для оценки эффективности СУОТ, а также для принятия управленческих решений по её актуализации, изменению, совершенствованию.</w:t>
      </w:r>
      <w:r w:rsidRPr="006E69A5">
        <w:rPr>
          <w:rFonts w:ascii="Times New Roman" w:eastAsia="Times New Roman" w:hAnsi="Times New Roman" w:cs="Times New Roman"/>
          <w:b/>
          <w:bCs/>
          <w:sz w:val="28"/>
          <w:szCs w:val="28"/>
          <w:lang w:eastAsia="ru-RU"/>
        </w:rPr>
        <w:t xml:space="preserve">     </w:t>
      </w:r>
    </w:p>
    <w:p w14:paraId="6D695EFF" w14:textId="77777777" w:rsidR="00462152" w:rsidRPr="006E69A5" w:rsidRDefault="00462152" w:rsidP="00EB1A34">
      <w:pPr>
        <w:widowControl w:val="0"/>
        <w:tabs>
          <w:tab w:val="left" w:pos="3119"/>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60F1D181" w14:textId="77777777" w:rsidR="00EB1A34" w:rsidRPr="00EB1A34" w:rsidRDefault="00EB1A34" w:rsidP="00EB1A34">
      <w:pPr>
        <w:widowControl w:val="0"/>
        <w:tabs>
          <w:tab w:val="left" w:pos="311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7E6E477B" w14:textId="2CD9AF64" w:rsidR="00462152" w:rsidRPr="00EB1A34" w:rsidRDefault="00EB1A34" w:rsidP="00EB1A34">
      <w:pPr>
        <w:widowControl w:val="0"/>
        <w:tabs>
          <w:tab w:val="left" w:pos="3119"/>
        </w:tabs>
        <w:autoSpaceDE w:val="0"/>
        <w:autoSpaceDN w:val="0"/>
        <w:adjustRightInd w:val="0"/>
        <w:spacing w:after="0" w:line="24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7.       </w:t>
      </w:r>
      <w:r w:rsidRPr="00EB1A34">
        <w:rPr>
          <w:rFonts w:ascii="Times New Roman" w:eastAsia="Times New Roman" w:hAnsi="Times New Roman" w:cs="Times New Roman"/>
          <w:b/>
          <w:bCs/>
          <w:sz w:val="28"/>
          <w:szCs w:val="28"/>
          <w:lang w:eastAsia="ru-RU"/>
        </w:rPr>
        <w:t>У</w:t>
      </w:r>
      <w:r w:rsidR="00462152" w:rsidRPr="00EB1A34">
        <w:rPr>
          <w:rFonts w:ascii="Times New Roman" w:eastAsia="Times New Roman" w:hAnsi="Times New Roman" w:cs="Times New Roman"/>
          <w:b/>
          <w:bCs/>
          <w:sz w:val="28"/>
          <w:szCs w:val="28"/>
          <w:lang w:eastAsia="ru-RU"/>
        </w:rPr>
        <w:t>лучшение функционирования СУОТ</w:t>
      </w:r>
    </w:p>
    <w:p w14:paraId="67B93AC8" w14:textId="77777777" w:rsidR="00462152" w:rsidRPr="006E69A5" w:rsidRDefault="00491E2E"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 xml:space="preserve">57. </w:t>
      </w:r>
      <w:r w:rsidR="00462152" w:rsidRPr="006E69A5">
        <w:rPr>
          <w:rFonts w:ascii="Times New Roman" w:eastAsia="Times New Roman" w:hAnsi="Times New Roman" w:cs="Times New Roman"/>
          <w:bCs/>
          <w:sz w:val="28"/>
          <w:szCs w:val="28"/>
          <w:lang w:eastAsia="ru-RU"/>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481109A9" w14:textId="77777777" w:rsidR="00462152" w:rsidRPr="006E69A5" w:rsidRDefault="00491E2E"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58</w:t>
      </w:r>
      <w:r w:rsidR="00462152" w:rsidRPr="006E69A5">
        <w:rPr>
          <w:rFonts w:ascii="Times New Roman" w:eastAsia="Times New Roman" w:hAnsi="Times New Roman" w:cs="Times New Roman"/>
          <w:bCs/>
          <w:sz w:val="28"/>
          <w:szCs w:val="28"/>
          <w:lang w:eastAsia="ru-RU"/>
        </w:rPr>
        <w:t>.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50AC6DAA" w14:textId="2DAFBFBC" w:rsidR="00462152" w:rsidRPr="006E69A5" w:rsidRDefault="00491E2E"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59</w:t>
      </w:r>
      <w:r w:rsidR="00462152" w:rsidRPr="006E69A5">
        <w:rPr>
          <w:rFonts w:ascii="Times New Roman" w:eastAsia="Times New Roman" w:hAnsi="Times New Roman" w:cs="Times New Roman"/>
          <w:bCs/>
          <w:sz w:val="28"/>
          <w:szCs w:val="28"/>
          <w:lang w:eastAsia="ru-RU"/>
        </w:rPr>
        <w:t>. С целью организации планирования улучшения функционирования СУОТ</w:t>
      </w:r>
      <w:r w:rsidR="00736F35">
        <w:rPr>
          <w:rFonts w:ascii="Times New Roman" w:eastAsia="Times New Roman" w:hAnsi="Times New Roman" w:cs="Times New Roman"/>
          <w:bCs/>
          <w:sz w:val="28"/>
          <w:szCs w:val="28"/>
          <w:lang w:eastAsia="ru-RU"/>
        </w:rPr>
        <w:t xml:space="preserve"> </w:t>
      </w:r>
      <w:r w:rsidR="00462152" w:rsidRPr="006E69A5">
        <w:rPr>
          <w:rFonts w:ascii="Times New Roman" w:eastAsia="Times New Roman" w:hAnsi="Times New Roman" w:cs="Times New Roman"/>
          <w:bCs/>
          <w:sz w:val="28"/>
          <w:szCs w:val="28"/>
          <w:lang w:eastAsia="ru-RU"/>
        </w:rPr>
        <w:t>рекомендуется установить и фиксировать порядок разработки корректирующих действий по совершенствованию функционирования СУОТ.</w:t>
      </w:r>
    </w:p>
    <w:p w14:paraId="01F7E15D" w14:textId="77777777" w:rsidR="00462152" w:rsidRPr="006E69A5" w:rsidRDefault="00491E2E"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60</w:t>
      </w:r>
      <w:r w:rsidR="00462152" w:rsidRPr="006E69A5">
        <w:rPr>
          <w:rFonts w:ascii="Times New Roman" w:eastAsia="Times New Roman" w:hAnsi="Times New Roman" w:cs="Times New Roman"/>
          <w:bCs/>
          <w:sz w:val="28"/>
          <w:szCs w:val="28"/>
          <w:lang w:eastAsia="ru-RU"/>
        </w:rPr>
        <w:t>. 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1D8D4EA8" w14:textId="77777777" w:rsidR="00462152" w:rsidRPr="006E69A5" w:rsidRDefault="00491E2E"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61</w:t>
      </w:r>
      <w:r w:rsidR="00462152" w:rsidRPr="006E69A5">
        <w:rPr>
          <w:rFonts w:ascii="Times New Roman" w:eastAsia="Times New Roman" w:hAnsi="Times New Roman" w:cs="Times New Roman"/>
          <w:bCs/>
          <w:sz w:val="28"/>
          <w:szCs w:val="28"/>
          <w:lang w:eastAsia="ru-RU"/>
        </w:rPr>
        <w:t>.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510F3A68" w14:textId="62DCB345" w:rsidR="00462152" w:rsidRPr="006E69A5" w:rsidRDefault="00462152"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 улучшения показателей деятельности</w:t>
      </w:r>
      <w:r w:rsidR="00702325" w:rsidRPr="00702325">
        <w:rPr>
          <w:rFonts w:ascii="Times New Roman" w:hAnsi="Times New Roman" w:cs="Times New Roman"/>
          <w:sz w:val="28"/>
          <w:szCs w:val="28"/>
        </w:rPr>
        <w:t xml:space="preserve"> </w:t>
      </w:r>
      <w:r w:rsidR="00702325" w:rsidRPr="006E69A5">
        <w:rPr>
          <w:rFonts w:ascii="Times New Roman" w:hAnsi="Times New Roman" w:cs="Times New Roman"/>
          <w:sz w:val="28"/>
          <w:szCs w:val="28"/>
        </w:rPr>
        <w:t>М</w:t>
      </w:r>
      <w:r w:rsidR="00702325">
        <w:rPr>
          <w:rFonts w:ascii="Times New Roman" w:hAnsi="Times New Roman" w:cs="Times New Roman"/>
          <w:sz w:val="28"/>
          <w:szCs w:val="28"/>
        </w:rPr>
        <w:t>Б</w:t>
      </w:r>
      <w:r w:rsidR="00702325" w:rsidRPr="006E69A5">
        <w:rPr>
          <w:rFonts w:ascii="Times New Roman" w:hAnsi="Times New Roman" w:cs="Times New Roman"/>
          <w:sz w:val="28"/>
          <w:szCs w:val="28"/>
        </w:rPr>
        <w:t>У</w:t>
      </w:r>
      <w:r w:rsidR="00702325">
        <w:rPr>
          <w:rFonts w:ascii="Times New Roman" w:hAnsi="Times New Roman" w:cs="Times New Roman"/>
          <w:sz w:val="28"/>
          <w:szCs w:val="28"/>
        </w:rPr>
        <w:t xml:space="preserve"> ДО</w:t>
      </w:r>
      <w:r w:rsidR="00702325" w:rsidRPr="006E69A5">
        <w:rPr>
          <w:rFonts w:ascii="Times New Roman" w:hAnsi="Times New Roman" w:cs="Times New Roman"/>
          <w:sz w:val="28"/>
          <w:szCs w:val="28"/>
        </w:rPr>
        <w:t xml:space="preserve"> «</w:t>
      </w:r>
      <w:r w:rsidR="00702325">
        <w:rPr>
          <w:rFonts w:ascii="Times New Roman" w:hAnsi="Times New Roman" w:cs="Times New Roman"/>
          <w:sz w:val="28"/>
          <w:szCs w:val="28"/>
        </w:rPr>
        <w:t>ДЮЦ</w:t>
      </w:r>
      <w:r w:rsidR="00702325" w:rsidRPr="006E69A5">
        <w:rPr>
          <w:rFonts w:ascii="Times New Roman" w:hAnsi="Times New Roman" w:cs="Times New Roman"/>
          <w:sz w:val="28"/>
          <w:szCs w:val="28"/>
        </w:rPr>
        <w:t xml:space="preserve">» </w:t>
      </w:r>
      <w:r w:rsidRPr="006E69A5">
        <w:rPr>
          <w:rFonts w:ascii="Times New Roman" w:eastAsia="Times New Roman" w:hAnsi="Times New Roman" w:cs="Times New Roman"/>
          <w:bCs/>
          <w:sz w:val="28"/>
          <w:szCs w:val="28"/>
          <w:lang w:eastAsia="ru-RU"/>
        </w:rPr>
        <w:t>в области охраны труда;</w:t>
      </w:r>
    </w:p>
    <w:p w14:paraId="50407B2D" w14:textId="77777777" w:rsidR="00462152" w:rsidRPr="006E69A5" w:rsidRDefault="00462152"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 поддержки участия работников в реализации мероприятий по постоянному улучшению СУОТ;</w:t>
      </w:r>
    </w:p>
    <w:p w14:paraId="54C24D8E" w14:textId="4A5B6B4F" w:rsidR="00462152" w:rsidRPr="006E69A5" w:rsidRDefault="00462152"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 доведения до сведения работников информации о соответствующих результатах деятельности</w:t>
      </w:r>
      <w:r w:rsidR="00777F87" w:rsidRPr="006E69A5">
        <w:rPr>
          <w:rFonts w:ascii="Times New Roman" w:eastAsia="Times New Roman" w:hAnsi="Times New Roman" w:cs="Times New Roman"/>
          <w:bCs/>
          <w:sz w:val="28"/>
          <w:szCs w:val="28"/>
          <w:lang w:eastAsia="ru-RU"/>
        </w:rPr>
        <w:t xml:space="preserve"> </w:t>
      </w:r>
      <w:r w:rsidRPr="006E69A5">
        <w:rPr>
          <w:rFonts w:ascii="Times New Roman" w:eastAsia="Times New Roman" w:hAnsi="Times New Roman" w:cs="Times New Roman"/>
          <w:bCs/>
          <w:sz w:val="28"/>
          <w:szCs w:val="28"/>
          <w:lang w:eastAsia="ru-RU"/>
        </w:rPr>
        <w:t>по постоянному улучшению СУОТ.</w:t>
      </w:r>
    </w:p>
    <w:p w14:paraId="3D26231E" w14:textId="080A9948" w:rsidR="00462152" w:rsidRPr="006E69A5" w:rsidRDefault="00491E2E"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62</w:t>
      </w:r>
      <w:r w:rsidR="00462152" w:rsidRPr="006E69A5">
        <w:rPr>
          <w:rFonts w:ascii="Times New Roman" w:eastAsia="Times New Roman" w:hAnsi="Times New Roman" w:cs="Times New Roman"/>
          <w:bCs/>
          <w:sz w:val="28"/>
          <w:szCs w:val="28"/>
          <w:lang w:eastAsia="ru-RU"/>
        </w:rPr>
        <w:t>. В положении содержатся нормы, которые руководитель подразделения вправе использовать для внедрения и обеспечения функционирования СУОТ. Нормы положения обеспечивают реализацию системного процессного подхода к обеспечению функционирования СУОТ.</w:t>
      </w:r>
    </w:p>
    <w:p w14:paraId="7B1E0A44" w14:textId="77777777" w:rsidR="00462152" w:rsidRPr="006E69A5" w:rsidRDefault="00491E2E"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E69A5">
        <w:rPr>
          <w:rFonts w:ascii="Times New Roman" w:eastAsia="Times New Roman" w:hAnsi="Times New Roman" w:cs="Times New Roman"/>
          <w:bCs/>
          <w:sz w:val="28"/>
          <w:szCs w:val="28"/>
          <w:lang w:eastAsia="ru-RU"/>
        </w:rPr>
        <w:t>63</w:t>
      </w:r>
      <w:r w:rsidR="00462152" w:rsidRPr="006E69A5">
        <w:rPr>
          <w:rFonts w:ascii="Times New Roman" w:eastAsia="Times New Roman" w:hAnsi="Times New Roman" w:cs="Times New Roman"/>
          <w:bCs/>
          <w:sz w:val="28"/>
          <w:szCs w:val="28"/>
          <w:lang w:eastAsia="ru-RU"/>
        </w:rPr>
        <w:t>. Процессы СУОТ связаны между собой, поэтому их не рекомендуется рассматривать отдельно друг от друга.</w:t>
      </w:r>
    </w:p>
    <w:p w14:paraId="4A7CC0C6" w14:textId="77777777" w:rsidR="004E73FF" w:rsidRPr="006E69A5" w:rsidRDefault="004E73F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14:paraId="2EFC3F54" w14:textId="77777777" w:rsidR="004E73FF" w:rsidRPr="006E69A5" w:rsidRDefault="004E73F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14:paraId="1E16335D" w14:textId="77777777" w:rsidR="004E73FF" w:rsidRPr="006E69A5" w:rsidRDefault="004E73F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14:paraId="54BD32F4" w14:textId="77777777" w:rsidR="004E73FF" w:rsidRPr="006E69A5" w:rsidRDefault="004E73F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14:paraId="79588F02" w14:textId="77777777" w:rsidR="004E73FF" w:rsidRPr="006E69A5" w:rsidRDefault="004E73F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14:paraId="55732DCC" w14:textId="77777777" w:rsidR="004E73FF" w:rsidRPr="006E69A5" w:rsidRDefault="004E73F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14:paraId="3EB0BE81" w14:textId="77777777" w:rsidR="004E73FF" w:rsidRPr="006E69A5" w:rsidRDefault="004E73F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14:paraId="4019BFDD" w14:textId="77777777" w:rsidR="004E73FF" w:rsidRDefault="004E73FF" w:rsidP="00EB1A34">
      <w:pPr>
        <w:pStyle w:val="ConsPlusNormal"/>
        <w:tabs>
          <w:tab w:val="left" w:pos="3119"/>
        </w:tabs>
        <w:jc w:val="right"/>
        <w:outlineLvl w:val="1"/>
        <w:sectPr w:rsidR="004E73FF" w:rsidSect="00EB1A34">
          <w:type w:val="continuous"/>
          <w:pgSz w:w="11906" w:h="16838"/>
          <w:pgMar w:top="851" w:right="851" w:bottom="1134" w:left="1418" w:header="708" w:footer="708" w:gutter="0"/>
          <w:cols w:space="708"/>
          <w:docGrid w:linePitch="360"/>
        </w:sectPr>
      </w:pPr>
    </w:p>
    <w:p w14:paraId="0E95A911" w14:textId="77777777" w:rsidR="004E73FF" w:rsidRPr="00401AE6" w:rsidRDefault="004E73FF" w:rsidP="00EB1A34">
      <w:pPr>
        <w:pStyle w:val="a3"/>
        <w:widowControl w:val="0"/>
        <w:tabs>
          <w:tab w:val="left" w:pos="3119"/>
        </w:tabs>
        <w:autoSpaceDE w:val="0"/>
        <w:autoSpaceDN w:val="0"/>
        <w:adjustRightInd w:val="0"/>
        <w:spacing w:after="0" w:line="240" w:lineRule="auto"/>
        <w:ind w:left="0" w:firstLine="567"/>
        <w:jc w:val="both"/>
        <w:rPr>
          <w:rFonts w:ascii="Times New Roman" w:eastAsia="Times New Roman" w:hAnsi="Times New Roman" w:cs="Times New Roman"/>
          <w:bCs/>
          <w:lang w:eastAsia="ru-RU"/>
        </w:rPr>
      </w:pPr>
    </w:p>
    <w:sectPr w:rsidR="004E73FF" w:rsidRPr="00401AE6" w:rsidSect="00EB1A34">
      <w:type w:val="continuous"/>
      <w:pgSz w:w="16838" w:h="11906" w:orient="landscape"/>
      <w:pgMar w:top="28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F97"/>
    <w:multiLevelType w:val="hybridMultilevel"/>
    <w:tmpl w:val="C7407FA8"/>
    <w:lvl w:ilvl="0" w:tplc="3DEE4CF4">
      <w:start w:val="1"/>
      <w:numFmt w:val="bullet"/>
      <w:lvlText w:val=""/>
      <w:lvlJc w:val="left"/>
      <w:pPr>
        <w:ind w:left="6031" w:hanging="360"/>
      </w:pPr>
      <w:rPr>
        <w:rFonts w:ascii="Symbol" w:hAnsi="Symbol" w:hint="default"/>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 w15:restartNumberingAfterBreak="0">
    <w:nsid w:val="1E3A5B82"/>
    <w:multiLevelType w:val="hybridMultilevel"/>
    <w:tmpl w:val="86C6F6A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303063CF"/>
    <w:multiLevelType w:val="hybridMultilevel"/>
    <w:tmpl w:val="0EBA30FC"/>
    <w:lvl w:ilvl="0" w:tplc="F572D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6EA1AE4"/>
    <w:multiLevelType w:val="hybridMultilevel"/>
    <w:tmpl w:val="BF44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E83B5A"/>
    <w:multiLevelType w:val="hybridMultilevel"/>
    <w:tmpl w:val="A93CE0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152CD1"/>
    <w:multiLevelType w:val="hybridMultilevel"/>
    <w:tmpl w:val="DAD01CCA"/>
    <w:lvl w:ilvl="0" w:tplc="FF3C3A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87"/>
    <w:rsid w:val="00020FB7"/>
    <w:rsid w:val="000814BD"/>
    <w:rsid w:val="001D625A"/>
    <w:rsid w:val="001E05A7"/>
    <w:rsid w:val="002121FE"/>
    <w:rsid w:val="0025529E"/>
    <w:rsid w:val="00265BF8"/>
    <w:rsid w:val="00277C87"/>
    <w:rsid w:val="002C768F"/>
    <w:rsid w:val="00324E7F"/>
    <w:rsid w:val="00330C7F"/>
    <w:rsid w:val="0035026D"/>
    <w:rsid w:val="00382FAC"/>
    <w:rsid w:val="00401AE6"/>
    <w:rsid w:val="00406278"/>
    <w:rsid w:val="00447632"/>
    <w:rsid w:val="00462152"/>
    <w:rsid w:val="00491E2E"/>
    <w:rsid w:val="004B53A0"/>
    <w:rsid w:val="004D28E3"/>
    <w:rsid w:val="004E73FF"/>
    <w:rsid w:val="004F1B96"/>
    <w:rsid w:val="0050653F"/>
    <w:rsid w:val="00572862"/>
    <w:rsid w:val="0058707C"/>
    <w:rsid w:val="00597A4A"/>
    <w:rsid w:val="005B581D"/>
    <w:rsid w:val="005D561C"/>
    <w:rsid w:val="00605AAD"/>
    <w:rsid w:val="006437C7"/>
    <w:rsid w:val="006B04E4"/>
    <w:rsid w:val="006E69A5"/>
    <w:rsid w:val="006F157F"/>
    <w:rsid w:val="00702325"/>
    <w:rsid w:val="00736F35"/>
    <w:rsid w:val="00740D51"/>
    <w:rsid w:val="00761034"/>
    <w:rsid w:val="00777F87"/>
    <w:rsid w:val="007F6BC0"/>
    <w:rsid w:val="00840256"/>
    <w:rsid w:val="009079CF"/>
    <w:rsid w:val="00943DCC"/>
    <w:rsid w:val="00983694"/>
    <w:rsid w:val="009A0D0E"/>
    <w:rsid w:val="009E11C1"/>
    <w:rsid w:val="00A47A8D"/>
    <w:rsid w:val="00AE11AD"/>
    <w:rsid w:val="00AF66B6"/>
    <w:rsid w:val="00B32AA9"/>
    <w:rsid w:val="00B40090"/>
    <w:rsid w:val="00B97523"/>
    <w:rsid w:val="00B97C96"/>
    <w:rsid w:val="00BA6F3F"/>
    <w:rsid w:val="00BA7EFB"/>
    <w:rsid w:val="00C446B7"/>
    <w:rsid w:val="00C46CF1"/>
    <w:rsid w:val="00C62C75"/>
    <w:rsid w:val="00C844E6"/>
    <w:rsid w:val="00C939AB"/>
    <w:rsid w:val="00CA54BD"/>
    <w:rsid w:val="00CB658C"/>
    <w:rsid w:val="00CE69ED"/>
    <w:rsid w:val="00D33E2B"/>
    <w:rsid w:val="00D45560"/>
    <w:rsid w:val="00DF7B75"/>
    <w:rsid w:val="00E20225"/>
    <w:rsid w:val="00E43507"/>
    <w:rsid w:val="00EA68C2"/>
    <w:rsid w:val="00EB136B"/>
    <w:rsid w:val="00EB1A34"/>
    <w:rsid w:val="00ED2AEF"/>
    <w:rsid w:val="00F31FD5"/>
    <w:rsid w:val="00F43059"/>
    <w:rsid w:val="00F80CDA"/>
    <w:rsid w:val="00FA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4D3F"/>
  <w15:docId w15:val="{3FC9C37D-A8F6-4571-8A28-333D4B02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C87"/>
    <w:pPr>
      <w:ind w:left="720"/>
      <w:contextualSpacing/>
    </w:pPr>
  </w:style>
  <w:style w:type="paragraph" w:customStyle="1" w:styleId="ConsPlusNormal">
    <w:name w:val="ConsPlusNormal"/>
    <w:rsid w:val="004E73F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E73F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AE11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1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4012</Words>
  <Characters>22874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User</cp:lastModifiedBy>
  <cp:revision>20</cp:revision>
  <cp:lastPrinted>2022-05-31T02:07:00Z</cp:lastPrinted>
  <dcterms:created xsi:type="dcterms:W3CDTF">2022-03-31T01:20:00Z</dcterms:created>
  <dcterms:modified xsi:type="dcterms:W3CDTF">2022-05-31T02:11:00Z</dcterms:modified>
</cp:coreProperties>
</file>